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6B6922">
        <w:rPr>
          <w:b/>
          <w:sz w:val="28"/>
          <w:szCs w:val="28"/>
        </w:rPr>
        <w:t>281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6B6922">
        <w:rPr>
          <w:b/>
          <w:sz w:val="28"/>
          <w:szCs w:val="28"/>
        </w:rPr>
        <w:t xml:space="preserve"> </w:t>
      </w:r>
      <w:proofErr w:type="spellStart"/>
      <w:r w:rsidR="006B6922">
        <w:rPr>
          <w:b/>
          <w:sz w:val="28"/>
          <w:szCs w:val="28"/>
        </w:rPr>
        <w:t>Арайлынского</w:t>
      </w:r>
      <w:proofErr w:type="spellEnd"/>
      <w:r w:rsidR="000B23D0">
        <w:rPr>
          <w:b/>
          <w:sz w:val="28"/>
          <w:szCs w:val="28"/>
          <w:lang w:val="kk-KZ"/>
        </w:rPr>
        <w:t xml:space="preserve"> сельского округа</w:t>
      </w:r>
      <w:r w:rsidR="006044DB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080D7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80D7E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080D7E">
        <w:rPr>
          <w:b/>
          <w:sz w:val="28"/>
          <w:szCs w:val="28"/>
          <w:lang w:val="kk-KZ"/>
        </w:rPr>
        <w:t>2</w:t>
      </w:r>
      <w:r w:rsidR="006B6922">
        <w:rPr>
          <w:b/>
          <w:sz w:val="28"/>
          <w:szCs w:val="28"/>
          <w:lang w:val="kk-KZ"/>
        </w:rPr>
        <w:t>81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6044DB">
        <w:rPr>
          <w:b/>
          <w:sz w:val="28"/>
          <w:szCs w:val="28"/>
          <w:lang w:val="kk-KZ"/>
        </w:rPr>
        <w:t>А</w:t>
      </w:r>
      <w:r w:rsidR="006B6922">
        <w:rPr>
          <w:b/>
          <w:sz w:val="28"/>
          <w:szCs w:val="28"/>
          <w:lang w:val="kk-KZ"/>
        </w:rPr>
        <w:t>райлы</w:t>
      </w:r>
      <w:bookmarkStart w:id="0" w:name="_GoBack"/>
      <w:bookmarkEnd w:id="0"/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080D7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B6922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038C0-B229-4160-842A-55831687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2025-03-18T05:32:00Z</cp:lastPrinted>
  <dcterms:created xsi:type="dcterms:W3CDTF">2019-04-25T06:17:00Z</dcterms:created>
  <dcterms:modified xsi:type="dcterms:W3CDTF">2025-06-09T11:54:00Z</dcterms:modified>
</cp:coreProperties>
</file>