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3" w:rsidRDefault="000A17F4" w:rsidP="00F12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270.35pt">
            <v:imagedata r:id="rId6" o:title="e8e60266f18f32b4d31fb6b364f54d9f_1280x720"/>
          </v:shape>
        </w:pict>
      </w:r>
      <w:r>
        <w:rPr>
          <w:rFonts w:ascii="Times New Roman" w:hAnsi="Times New Roman" w:cs="Times New Roman"/>
          <w:b/>
          <w:sz w:val="26"/>
          <w:szCs w:val="26"/>
        </w:rPr>
        <w:pict>
          <v:shape id="_x0000_i1026" type="#_x0000_t75" style="width:480.25pt;height:270.35pt">
            <v:imagedata r:id="rId7" o:title="a399632997215e8700a7730b42127130_1280x720 (1)"/>
          </v:shape>
        </w:pict>
      </w:r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ҚР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Энергетика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министрлігінде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Қоғамдық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кеңестің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кезекті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отырысы</w:t>
      </w:r>
      <w:proofErr w:type="spellEnd"/>
      <w:r w:rsidR="003F03CA" w:rsidRPr="00F12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03CA" w:rsidRPr="00F12EBD">
        <w:rPr>
          <w:rFonts w:ascii="Times New Roman" w:hAnsi="Times New Roman" w:cs="Times New Roman"/>
          <w:b/>
          <w:sz w:val="26"/>
          <w:szCs w:val="26"/>
        </w:rPr>
        <w:t>өтті</w:t>
      </w:r>
      <w:proofErr w:type="spellEnd"/>
    </w:p>
    <w:p w:rsidR="00F12EBD" w:rsidRPr="00F12EBD" w:rsidRDefault="00F12EBD" w:rsidP="00F12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3CA" w:rsidRPr="00F12EBD" w:rsidRDefault="003F03CA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2EBD">
        <w:rPr>
          <w:rFonts w:ascii="Times New Roman" w:hAnsi="Times New Roman" w:cs="Times New Roman"/>
          <w:sz w:val="26"/>
          <w:szCs w:val="26"/>
        </w:rPr>
        <w:t>ҚР</w:t>
      </w:r>
      <w:r w:rsid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Энергетика</w:t>
      </w:r>
      <w:proofErr w:type="spellEnd"/>
      <w:r w:rsid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министрлігінде</w:t>
      </w:r>
      <w:proofErr w:type="spellEnd"/>
      <w:r w:rsid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э</w:t>
      </w:r>
      <w:r w:rsidRPr="00F12EBD">
        <w:rPr>
          <w:rFonts w:ascii="Times New Roman" w:hAnsi="Times New Roman" w:cs="Times New Roman"/>
          <w:sz w:val="26"/>
          <w:szCs w:val="26"/>
        </w:rPr>
        <w:t>нергетика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вице-министрі</w:t>
      </w:r>
      <w:proofErr w:type="spellEnd"/>
      <w:r w:rsid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Ерлан</w:t>
      </w:r>
      <w:proofErr w:type="spellEnd"/>
      <w:r w:rsid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EBD">
        <w:rPr>
          <w:rFonts w:ascii="Times New Roman" w:hAnsi="Times New Roman" w:cs="Times New Roman"/>
          <w:sz w:val="26"/>
          <w:szCs w:val="26"/>
        </w:rPr>
        <w:t>Ақкенженовті</w:t>
      </w:r>
      <w:r w:rsidRPr="00F12EBD">
        <w:rPr>
          <w:rFonts w:ascii="Times New Roman" w:hAnsi="Times New Roman" w:cs="Times New Roman"/>
          <w:sz w:val="26"/>
          <w:szCs w:val="26"/>
        </w:rPr>
        <w:t>ң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қатысуымен</w:t>
      </w:r>
      <w:proofErr w:type="spellEnd"/>
      <w:r w:rsidR="0069592D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r w:rsidR="0069592D">
        <w:rPr>
          <w:rFonts w:ascii="Times New Roman" w:hAnsi="Times New Roman" w:cs="Times New Roman"/>
          <w:sz w:val="26"/>
          <w:szCs w:val="26"/>
          <w:lang w:val="kk-KZ"/>
        </w:rPr>
        <w:t>Б. Әуетаевтың</w:t>
      </w:r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төрағалығымен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Қоғамдық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кеңестің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кезекті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отырысы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өтті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отырыста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мұнай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тасымалдау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маршруттарын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әртараптандыру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Қазақстанда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жол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битумын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өндіруді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дамыту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мәселелері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мұнай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өнімдерінің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маусымдық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тапшылығын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болдырмау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қабылданып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жатқан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шаралар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EBD">
        <w:rPr>
          <w:rFonts w:ascii="Times New Roman" w:hAnsi="Times New Roman" w:cs="Times New Roman"/>
          <w:sz w:val="26"/>
          <w:szCs w:val="26"/>
        </w:rPr>
        <w:t>талқыланды</w:t>
      </w:r>
      <w:proofErr w:type="spellEnd"/>
      <w:r w:rsidRPr="00F12EBD">
        <w:rPr>
          <w:rFonts w:ascii="Times New Roman" w:hAnsi="Times New Roman" w:cs="Times New Roman"/>
          <w:sz w:val="26"/>
          <w:szCs w:val="26"/>
        </w:rPr>
        <w:t>.</w:t>
      </w:r>
    </w:p>
    <w:p w:rsidR="003F03CA" w:rsidRPr="00F12EBD" w:rsidRDefault="003F03CA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</w:rPr>
        <w:t>«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Мемлекет басшысының мұнай экспорты жолдарын одан әрі әртараптандыру және Транскаспий халықаралық көлік дәлізін дамыту жөніндегі тапсырмаларын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орындау мақсатында Үкімет мүдделі ұйымдармен бірлесіп Әзербайжан, Грузия, ҚХР, Германия, Иран және Орталық Азия елдері бағытында мұнай тасымалдаудың қосымша бағыттарын пысықтауда», - деп энергетика вице-министрі Ерлан Ақкенженов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атап өтті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өз сөзінде.</w:t>
      </w:r>
    </w:p>
    <w:p w:rsidR="003F03CA" w:rsidRPr="00F12EBD" w:rsidRDefault="00F12EBD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Сонымен қатар</w:t>
      </w:r>
      <w:r w:rsidR="003F03CA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Қоғамдық кеңес мүшелеріне ел бойынша битум өндіру фактісі бойынша ақпарат ұсынылды,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яғни</w:t>
      </w:r>
      <w:r w:rsidR="003F03CA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7 айда 685 мың тонна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битумның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440 тоннасы немесе 64% </w:t>
      </w:r>
      <w:r w:rsidR="003F03CA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өндірілді</w:t>
      </w:r>
      <w:r w:rsidR="003F03CA" w:rsidRPr="00F12EBD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F03CA" w:rsidRPr="00F12EBD" w:rsidRDefault="00FA5A1C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Битум өндірісінің</w:t>
      </w:r>
      <w:r w:rsidR="003F03CA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төмендеуінің негізгі себептері:</w:t>
      </w:r>
    </w:p>
    <w:p w:rsidR="003F03CA" w:rsidRPr="00F12EBD" w:rsidRDefault="003F03CA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Қазавтожол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» АҚ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тәртіптемесіне сәйкес жол-құрылыс компанияларына битум тиеп-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жөнелту үшін өтінімдерді, төлемдерді және теміржол вагондарын беруді кешіктіру;</w:t>
      </w:r>
    </w:p>
    <w:p w:rsidR="003F03CA" w:rsidRPr="00F12EBD" w:rsidRDefault="003F03CA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- бірінш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>і жартыжылдықта жол-құрылыс компанияларының ресейлік битумды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A5A1C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бірінші кезекте 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>іріктеп алуы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3F03CA" w:rsidRPr="00F12EBD" w:rsidRDefault="001E3AB5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F12EBD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>QazaqBitum</w:t>
      </w:r>
      <w:r w:rsidR="00F12EBD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және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«А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>сфальтбетон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мекенжайына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шикізат – ресейлік гудронды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толық жеткізбеу.</w:t>
      </w:r>
    </w:p>
    <w:p w:rsidR="007B669B" w:rsidRPr="00F12EBD" w:rsidRDefault="007B669B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Мұнай өнімдерінің маусымдық тапшылығын болдырмау бойынша қабылданып жатқан шаралар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>ға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қатысты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мыналар атап өтілді:</w:t>
      </w:r>
    </w:p>
    <w:p w:rsidR="007B669B" w:rsidRPr="00F12EBD" w:rsidRDefault="00F12EBD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 а</w:t>
      </w:r>
      <w:r w:rsidR="007B669B" w:rsidRPr="00F12EBD">
        <w:rPr>
          <w:rFonts w:ascii="Times New Roman" w:hAnsi="Times New Roman" w:cs="Times New Roman"/>
          <w:sz w:val="26"/>
          <w:szCs w:val="26"/>
          <w:lang w:val="kk-KZ"/>
        </w:rPr>
        <w:t>ғымдағы жылдың 12 сәуірінде стационарлық жанармай құю станциялары үшін мұнай өнімдерінің шекті бағасы белгіленді;</w:t>
      </w:r>
    </w:p>
    <w:p w:rsidR="007B669B" w:rsidRPr="00F12EBD" w:rsidRDefault="007B669B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- МӨЗ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>-дер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еліміздің барлық өңірлеріне ЖЖМ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>-ді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үздіксіз </w:t>
      </w:r>
      <w:r w:rsidR="00083AA8" w:rsidRPr="00F12EBD">
        <w:rPr>
          <w:rFonts w:ascii="Times New Roman" w:hAnsi="Times New Roman" w:cs="Times New Roman"/>
          <w:sz w:val="26"/>
          <w:szCs w:val="26"/>
          <w:lang w:val="kk-KZ"/>
        </w:rPr>
        <w:t>тиеп-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жөнелтуді жалғастыруда;</w:t>
      </w:r>
    </w:p>
    <w:p w:rsidR="001E3AB5" w:rsidRPr="00F12EBD" w:rsidRDefault="001E3AB5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- жергілікті атқарушы органдардың өңірлік штабтарының ЖЖМ өткізуді заңсыз шектеу </w:t>
      </w:r>
      <w:r w:rsidR="00083AA8" w:rsidRPr="00F12EBD">
        <w:rPr>
          <w:rFonts w:ascii="Times New Roman" w:hAnsi="Times New Roman" w:cs="Times New Roman"/>
          <w:sz w:val="26"/>
          <w:szCs w:val="26"/>
          <w:lang w:val="kk-KZ"/>
        </w:rPr>
        <w:t>тұрғысынан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мұнай базалары мен </w:t>
      </w:r>
      <w:r w:rsidR="00083AA8" w:rsidRPr="00F12EBD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ЖҚС тексеруіне қатысты қызметі жалғасуда;</w:t>
      </w:r>
    </w:p>
    <w:p w:rsidR="00FA5A1C" w:rsidRPr="00F12EBD" w:rsidRDefault="00FA5A1C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1E3AB5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Қаржы министрлігінің Мемлекеттік кірістер комитеті АШТӨ дизель отыны үшін ПИН-кодтарды беруді жалғастыруда;</w:t>
      </w:r>
    </w:p>
    <w:p w:rsidR="00FA5A1C" w:rsidRPr="00F12EBD" w:rsidRDefault="00FA5A1C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- АШТӨ жеткізілімдерінің атаулылығын мониторингілеу және дизель отынын басқа мұнай өнімдерімен араластыруға жол бермеу үшін </w:t>
      </w:r>
      <w:r w:rsidR="00620CD4"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Атырау, Шымкент және Павлодар МӨЗ-дерінің дизель отыны </w:t>
      </w:r>
      <w:r w:rsidRPr="00F12EBD">
        <w:rPr>
          <w:rFonts w:ascii="Times New Roman" w:hAnsi="Times New Roman" w:cs="Times New Roman"/>
          <w:sz w:val="26"/>
          <w:szCs w:val="26"/>
          <w:lang w:val="kk-KZ"/>
        </w:rPr>
        <w:t>тиісінше сары, көк және қызыл түстермен боялады;</w:t>
      </w:r>
    </w:p>
    <w:p w:rsidR="00FA5A1C" w:rsidRPr="00F12EBD" w:rsidRDefault="00FA5A1C" w:rsidP="00F12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 xml:space="preserve">- сондай-ақ 14 шілдеде Қазақстанның халықаралық әуежайларының қажеттіліктері үшін ресейлік авиаотын импортына конвенциялық тыйым салынды. </w:t>
      </w:r>
    </w:p>
    <w:p w:rsidR="00FA5A1C" w:rsidRPr="00F12EBD" w:rsidRDefault="00FA5A1C" w:rsidP="00F12E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sz w:val="26"/>
          <w:szCs w:val="26"/>
          <w:lang w:val="kk-KZ"/>
        </w:rPr>
        <w:t>Қоғамдық кеңес мүшелері нормативтік құжаттарды жетілдіру бойынша бірқатар ұсыныстар айтты.</w:t>
      </w:r>
    </w:p>
    <w:p w:rsidR="001E3AB5" w:rsidRPr="00F12EBD" w:rsidRDefault="001E3AB5" w:rsidP="00F12EB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12EBD">
        <w:rPr>
          <w:rFonts w:ascii="Times New Roman" w:hAnsi="Times New Roman" w:cs="Times New Roman"/>
          <w:b/>
          <w:sz w:val="26"/>
          <w:szCs w:val="26"/>
          <w:lang w:val="kk-KZ"/>
        </w:rPr>
        <w:t>ҚР Энергетика министрлігінің баспасөз қызметі</w:t>
      </w:r>
    </w:p>
    <w:sectPr w:rsidR="001E3AB5" w:rsidRPr="00F12EBD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8D" w:rsidRDefault="009E068D" w:rsidP="00E955BA">
      <w:pPr>
        <w:spacing w:after="0" w:line="240" w:lineRule="auto"/>
      </w:pPr>
      <w:r>
        <w:separator/>
      </w:r>
    </w:p>
  </w:endnote>
  <w:endnote w:type="continuationSeparator" w:id="0">
    <w:p w:rsidR="009E068D" w:rsidRDefault="009E068D" w:rsidP="00E9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8D" w:rsidRDefault="009E068D" w:rsidP="00E955BA">
      <w:pPr>
        <w:spacing w:after="0" w:line="240" w:lineRule="auto"/>
      </w:pPr>
      <w:r>
        <w:separator/>
      </w:r>
    </w:p>
  </w:footnote>
  <w:footnote w:type="continuationSeparator" w:id="0">
    <w:p w:rsidR="009E068D" w:rsidRDefault="009E068D" w:rsidP="00E9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BA" w:rsidRDefault="00E95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CA"/>
    <w:rsid w:val="00083AA8"/>
    <w:rsid w:val="000A17F4"/>
    <w:rsid w:val="001E3AB5"/>
    <w:rsid w:val="003F03CA"/>
    <w:rsid w:val="00620CD4"/>
    <w:rsid w:val="0069592D"/>
    <w:rsid w:val="007B669B"/>
    <w:rsid w:val="008C6D8C"/>
    <w:rsid w:val="009E068D"/>
    <w:rsid w:val="00E955BA"/>
    <w:rsid w:val="00F12EBD"/>
    <w:rsid w:val="00F21A17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6BD1-BECC-484A-AC51-B05A103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5BA"/>
  </w:style>
  <w:style w:type="paragraph" w:styleId="a5">
    <w:name w:val="footer"/>
    <w:basedOn w:val="a"/>
    <w:link w:val="a6"/>
    <w:uiPriority w:val="99"/>
    <w:unhideWhenUsed/>
    <w:rsid w:val="00E9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Нурсерик Секербеков</cp:lastModifiedBy>
  <cp:revision>7</cp:revision>
  <dcterms:created xsi:type="dcterms:W3CDTF">2023-08-10T04:52:00Z</dcterms:created>
  <dcterms:modified xsi:type="dcterms:W3CDTF">2023-08-14T05:47:00Z</dcterms:modified>
</cp:coreProperties>
</file>