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B5FAD" w:rsidRPr="00DD022E" w:rsidRDefault="00DB5FAD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720DEB"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DD022E" w:rsidRDefault="00CC279B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DD022E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3B71B3" w:rsidRPr="00DD022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</w:t>
      </w:r>
      <w:r w:rsidR="00BC2FE9">
        <w:rPr>
          <w:rFonts w:ascii="Times New Roman" w:hAnsi="Times New Roman" w:cs="Times New Roman"/>
          <w:b/>
          <w:caps/>
          <w:sz w:val="28"/>
          <w:szCs w:val="28"/>
          <w:lang w:val="ru-RU"/>
        </w:rPr>
        <w:t>7</w:t>
      </w:r>
      <w:r w:rsidRPr="00DD022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 w:rsidRPr="00DD022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DD022E" w:rsidRDefault="00DB5FAD" w:rsidP="00850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DD022E" w:rsidRDefault="00DB5FAD" w:rsidP="00850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C2FE9" w:rsidRDefault="00DB5FAD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72291" w:rsidRPr="00DD022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D022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DD02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0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2FE9">
        <w:rPr>
          <w:rFonts w:ascii="Times New Roman" w:hAnsi="Times New Roman" w:cs="Times New Roman"/>
          <w:sz w:val="28"/>
          <w:szCs w:val="28"/>
          <w:lang w:val="ru-RU"/>
        </w:rPr>
        <w:t>жыл</w:t>
      </w:r>
      <w:r w:rsidR="0030128C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BC2FE9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="00BC2FE9">
        <w:rPr>
          <w:rFonts w:ascii="Times New Roman" w:hAnsi="Times New Roman" w:cs="Times New Roman"/>
          <w:sz w:val="28"/>
          <w:szCs w:val="28"/>
          <w:lang w:val="kk-KZ"/>
        </w:rPr>
        <w:t>қараша</w:t>
      </w:r>
    </w:p>
    <w:p w:rsidR="00DB5FAD" w:rsidRPr="00DD022E" w:rsidRDefault="00DB5FAD" w:rsidP="00850FB2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072291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BC2FE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72291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4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D" w:rsidRPr="00DD022E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DD022E" w:rsidRDefault="00DB5FAD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DD022E" w:rsidRDefault="00DB5FAD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Default="00DB5FAD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етуші:</w:t>
      </w:r>
      <w:r w:rsidR="008C7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proofErr w:type="spellEnd"/>
      <w:r w:rsidR="008C7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634B4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4634B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4634B4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DD0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233930" w:rsidRPr="00DD022E" w:rsidRDefault="00233930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D022E" w:rsidRPr="00DD022E" w:rsidRDefault="00DB5FAD" w:rsidP="00850FB2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 –  </w:t>
      </w:r>
      <w:r w:rsidR="00DD022E">
        <w:rPr>
          <w:rFonts w:ascii="Times New Roman" w:hAnsi="Times New Roman" w:cs="Times New Roman"/>
          <w:sz w:val="28"/>
          <w:szCs w:val="28"/>
          <w:lang w:val="kk-KZ"/>
        </w:rPr>
        <w:t>А.С.Султанбекова</w:t>
      </w:r>
    </w:p>
    <w:p w:rsidR="00DB5FAD" w:rsidRPr="00DD022E" w:rsidRDefault="00DB5FAD" w:rsidP="00850FB2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022E" w:rsidRDefault="00DB5FAD" w:rsidP="00850F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</w:p>
    <w:p w:rsidR="00DD022E" w:rsidRPr="006550E6" w:rsidRDefault="00DB5FAD" w:rsidP="00850F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022E" w:rsidRPr="006550E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отырысына WhatsApp әлеуметтік желісі арқылы Қоғамдық кеңесінің мүшелері қатысты. </w:t>
      </w:r>
    </w:p>
    <w:p w:rsidR="00DD022E" w:rsidRDefault="00DD022E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DD022E" w:rsidRDefault="00DB5FAD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CE51ED" w:rsidRPr="00DD022E" w:rsidRDefault="002A2A4E" w:rsidP="00850F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1.«Ерейментау ауданының жер қатынастары, сәулет және қала құрылыс бөлімі» мемлекеттік мекемесінің 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>басшысы Олексиенко Елена Васильевна</w:t>
      </w:r>
    </w:p>
    <w:p w:rsidR="00384418" w:rsidRDefault="00384418" w:rsidP="00850F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33930" w:rsidRPr="00DD022E" w:rsidRDefault="00233930" w:rsidP="00850F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0"/>
    <w:p w:rsidR="003F6B32" w:rsidRPr="00DD022E" w:rsidRDefault="003F6B32" w:rsidP="00850FB2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DD022E" w:rsidRDefault="009071ED" w:rsidP="00850FB2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51E61" w:rsidRPr="00EB0496" w:rsidRDefault="00551E61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E61">
        <w:rPr>
          <w:rFonts w:ascii="Times New Roman" w:hAnsi="Times New Roman" w:cs="Times New Roman"/>
          <w:sz w:val="28"/>
          <w:szCs w:val="28"/>
          <w:lang w:val="kk-KZ"/>
        </w:rPr>
        <w:t xml:space="preserve"> «Ақсуат ауылының әкімшілік шекараларында шаруа немесе фермер қожалығын, ауыл шаруашылығы өндірісін жүргізу үшін уақытша өтеулі жер пайдалану (жалға алу) құқығын беру жөніндегі конкурсқа ұсынылатын жер учаскелерінің  қа</w:t>
      </w:r>
      <w:r w:rsidR="00C229AE">
        <w:rPr>
          <w:rFonts w:ascii="Times New Roman" w:hAnsi="Times New Roman" w:cs="Times New Roman"/>
          <w:sz w:val="28"/>
          <w:szCs w:val="28"/>
          <w:lang w:val="kk-KZ"/>
        </w:rPr>
        <w:t>лыптастырылған тізбесі туралы</w:t>
      </w:r>
      <w:r w:rsidRPr="00551E6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87FB4" w:rsidRPr="00DD022E" w:rsidRDefault="00587FB4" w:rsidP="00850FB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87FB4" w:rsidRPr="00DD022E" w:rsidRDefault="00587FB4" w:rsidP="00850FB2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DD022E" w:rsidRDefault="00587FB4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DD022E" w:rsidRDefault="0020471D" w:rsidP="00850F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20DEB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бірінші мәселесі 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сөз </w:t>
      </w:r>
      <w:r w:rsidR="00587FB4" w:rsidRPr="00DD022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0179D" w:rsidRPr="00DD022E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ауданының жер қатынастары, сәулет және қала құрылыс бөлімі</w:t>
      </w:r>
      <w:r w:rsidR="00653566" w:rsidRPr="00DD022E">
        <w:rPr>
          <w:rFonts w:ascii="Times New Roman" w:hAnsi="Times New Roman" w:cs="Times New Roman"/>
          <w:sz w:val="28"/>
          <w:szCs w:val="28"/>
          <w:lang w:val="kk-KZ"/>
        </w:rPr>
        <w:t>» мемлекеттік мекемесінің басшысы</w:t>
      </w:r>
      <w:r w:rsidR="004E1B05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Олексиенко Елена Васильевна</w:t>
      </w:r>
      <w:r w:rsidR="00EC7CFC" w:rsidRPr="00DD022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53566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DD022E" w:rsidRDefault="00A06B58" w:rsidP="00850FB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C71EE" w:rsidRPr="00DD022E" w:rsidRDefault="004E1B05" w:rsidP="00850F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DD02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Олексиенко.Е.В.</w:t>
      </w:r>
    </w:p>
    <w:p w:rsidR="004A06F3" w:rsidRPr="00DD022E" w:rsidRDefault="004A06F3" w:rsidP="00850FB2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4A06F3" w:rsidRPr="00DD022E" w:rsidRDefault="004A06F3" w:rsidP="00850F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37F6" w:rsidRPr="00DD022E" w:rsidRDefault="00C537F6" w:rsidP="00850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DD022E" w:rsidRDefault="00A06B58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DD022E" w:rsidRDefault="00A06B58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DD022E" w:rsidRDefault="00A06B58" w:rsidP="0085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EC7CFC"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Елена Васильевнаға </w:t>
      </w:r>
      <w:r w:rsidRPr="00DD022E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DD022E" w:rsidRDefault="00BC71EE" w:rsidP="00850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DD022E" w:rsidRDefault="009071ED" w:rsidP="00850FB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DD022E" w:rsidRDefault="00B81D17" w:rsidP="00850FB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D022E">
        <w:rPr>
          <w:rFonts w:ascii="Times New Roman" w:hAnsi="Times New Roman" w:cs="Times New Roman"/>
          <w:sz w:val="28"/>
          <w:szCs w:val="28"/>
        </w:rPr>
        <w:lastRenderedPageBreak/>
        <w:t>Қоғамдық кеңес мүшелерінің шешім жобасына қандай да бір ұсыныстары мен ескертулері бар ма?</w:t>
      </w:r>
    </w:p>
    <w:p w:rsidR="00B81D17" w:rsidRPr="00DD022E" w:rsidRDefault="00B81D17" w:rsidP="00850FB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D022E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DD022E" w:rsidRDefault="00B81D17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DD022E" w:rsidRDefault="00B81D17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2060A7" w:rsidRDefault="00B81D17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060A7" w:rsidRPr="002060A7" w:rsidRDefault="002060A7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0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«Қоғамдық кеңестер туралы» Қазақстан Республикасының Заңына сәйкес</w:t>
      </w:r>
      <w:r w:rsidR="00621E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50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2D">
        <w:rPr>
          <w:rFonts w:ascii="Times New Roman" w:hAnsi="Times New Roman" w:cs="Times New Roman"/>
          <w:sz w:val="28"/>
          <w:szCs w:val="28"/>
          <w:lang w:val="kk-KZ"/>
        </w:rPr>
        <w:t>аумағы 450га</w:t>
      </w:r>
      <w:r w:rsidR="00850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060A7">
        <w:rPr>
          <w:rFonts w:ascii="Times New Roman" w:hAnsi="Times New Roman" w:cs="Times New Roman"/>
          <w:sz w:val="28"/>
          <w:szCs w:val="28"/>
          <w:lang w:val="kk-KZ"/>
        </w:rPr>
        <w:t>«Ақсуат ауылының әкімшілік шекараларында шаруа немесе фермер қожалығын, ауыл шаруашылығы өндірісін жүргізу үшін уақытша өтеулі жер пайдалану (жалға алу) құқығын беру жөніндегі конкурсқа ұсынылатын жер учаскелерінің  қалыптастырылған тізбесі келісілді».</w:t>
      </w:r>
    </w:p>
    <w:p w:rsidR="002060A7" w:rsidRDefault="002060A7" w:rsidP="00850FB2">
      <w:pPr>
        <w:spacing w:after="0" w:line="240" w:lineRule="auto"/>
        <w:ind w:firstLine="709"/>
        <w:rPr>
          <w:b/>
          <w:sz w:val="28"/>
          <w:szCs w:val="28"/>
          <w:lang w:val="kk-KZ"/>
        </w:rPr>
      </w:pPr>
    </w:p>
    <w:p w:rsidR="00C537F6" w:rsidRPr="00DD022E" w:rsidRDefault="00C537F6" w:rsidP="00850FB2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DD022E" w:rsidRDefault="00F95356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DD022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DD022E" w:rsidRDefault="00F95356" w:rsidP="00850FB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531F1B"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лері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қаралды.</w:t>
      </w:r>
    </w:p>
    <w:p w:rsidR="00F95356" w:rsidRPr="00DD022E" w:rsidRDefault="00F95356" w:rsidP="0085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_GoBack"/>
      <w:bookmarkEnd w:id="1"/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2060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Кеңес </w:t>
      </w:r>
      <w:r w:rsidRPr="00DD0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отырысына қатысқандарыңызға рахмет.</w:t>
      </w:r>
    </w:p>
    <w:p w:rsidR="00F95356" w:rsidRPr="00DD022E" w:rsidRDefault="00F95356" w:rsidP="00850FB2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DD022E" w:rsidRDefault="00F95356" w:rsidP="00850FB2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DD022E" w:rsidRDefault="00F95356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22E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02C2" w:rsidRPr="00DD022E">
        <w:rPr>
          <w:rFonts w:ascii="Times New Roman" w:hAnsi="Times New Roman" w:cs="Times New Roman"/>
          <w:b/>
          <w:sz w:val="28"/>
          <w:szCs w:val="28"/>
          <w:lang w:val="kk-KZ"/>
        </w:rPr>
        <w:tab/>
        <w:t>А.Султанбекова</w:t>
      </w:r>
    </w:p>
    <w:p w:rsidR="00587FB4" w:rsidRPr="00DD022E" w:rsidRDefault="00587FB4" w:rsidP="0085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DD022E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49D6"/>
    <w:multiLevelType w:val="hybridMultilevel"/>
    <w:tmpl w:val="1466FFE4"/>
    <w:lvl w:ilvl="0" w:tplc="0974F25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0179D"/>
    <w:rsid w:val="00021CAD"/>
    <w:rsid w:val="000561B1"/>
    <w:rsid w:val="00057AD1"/>
    <w:rsid w:val="00072291"/>
    <w:rsid w:val="00087053"/>
    <w:rsid w:val="000B0FEB"/>
    <w:rsid w:val="0011101B"/>
    <w:rsid w:val="00177792"/>
    <w:rsid w:val="00194C39"/>
    <w:rsid w:val="001D305C"/>
    <w:rsid w:val="001D6184"/>
    <w:rsid w:val="0020471D"/>
    <w:rsid w:val="00205831"/>
    <w:rsid w:val="002060A7"/>
    <w:rsid w:val="00233930"/>
    <w:rsid w:val="00255F8A"/>
    <w:rsid w:val="00267F3D"/>
    <w:rsid w:val="002A2A4E"/>
    <w:rsid w:val="002A55F3"/>
    <w:rsid w:val="002F00C8"/>
    <w:rsid w:val="0030128C"/>
    <w:rsid w:val="0032470B"/>
    <w:rsid w:val="00325013"/>
    <w:rsid w:val="00384418"/>
    <w:rsid w:val="003B01CA"/>
    <w:rsid w:val="003B36C4"/>
    <w:rsid w:val="003B71B3"/>
    <w:rsid w:val="003F6B32"/>
    <w:rsid w:val="00435FBB"/>
    <w:rsid w:val="004634B4"/>
    <w:rsid w:val="004A06F3"/>
    <w:rsid w:val="004C3C4E"/>
    <w:rsid w:val="004E0133"/>
    <w:rsid w:val="004E1B05"/>
    <w:rsid w:val="004F26B9"/>
    <w:rsid w:val="004F56A1"/>
    <w:rsid w:val="00504E8B"/>
    <w:rsid w:val="00531F1B"/>
    <w:rsid w:val="00551E61"/>
    <w:rsid w:val="005741B2"/>
    <w:rsid w:val="0058732D"/>
    <w:rsid w:val="00587FB4"/>
    <w:rsid w:val="0061005B"/>
    <w:rsid w:val="00621E2D"/>
    <w:rsid w:val="006332B5"/>
    <w:rsid w:val="00653566"/>
    <w:rsid w:val="0066160A"/>
    <w:rsid w:val="00696B8F"/>
    <w:rsid w:val="006B32AE"/>
    <w:rsid w:val="00720DEB"/>
    <w:rsid w:val="00722DED"/>
    <w:rsid w:val="007F727F"/>
    <w:rsid w:val="008277B4"/>
    <w:rsid w:val="00850FB2"/>
    <w:rsid w:val="008A4072"/>
    <w:rsid w:val="008A4C50"/>
    <w:rsid w:val="008B392E"/>
    <w:rsid w:val="008C12F0"/>
    <w:rsid w:val="008C7F49"/>
    <w:rsid w:val="008E1EF3"/>
    <w:rsid w:val="009071ED"/>
    <w:rsid w:val="009176B2"/>
    <w:rsid w:val="009274B9"/>
    <w:rsid w:val="00931B0B"/>
    <w:rsid w:val="00972695"/>
    <w:rsid w:val="00983BEF"/>
    <w:rsid w:val="009B55F7"/>
    <w:rsid w:val="009B6DAA"/>
    <w:rsid w:val="009C165F"/>
    <w:rsid w:val="009E3C62"/>
    <w:rsid w:val="00A06B58"/>
    <w:rsid w:val="00A811C8"/>
    <w:rsid w:val="00A824CB"/>
    <w:rsid w:val="00A93595"/>
    <w:rsid w:val="00AD1A7D"/>
    <w:rsid w:val="00AE262A"/>
    <w:rsid w:val="00AF486D"/>
    <w:rsid w:val="00B320BD"/>
    <w:rsid w:val="00B51CC4"/>
    <w:rsid w:val="00B66969"/>
    <w:rsid w:val="00B81D17"/>
    <w:rsid w:val="00B93772"/>
    <w:rsid w:val="00B94266"/>
    <w:rsid w:val="00BC2FE9"/>
    <w:rsid w:val="00BC71EE"/>
    <w:rsid w:val="00BD39DC"/>
    <w:rsid w:val="00C07D8E"/>
    <w:rsid w:val="00C229AE"/>
    <w:rsid w:val="00C32271"/>
    <w:rsid w:val="00C502C2"/>
    <w:rsid w:val="00C537F6"/>
    <w:rsid w:val="00C759E8"/>
    <w:rsid w:val="00CB58C8"/>
    <w:rsid w:val="00CC279B"/>
    <w:rsid w:val="00CC60E9"/>
    <w:rsid w:val="00CE51ED"/>
    <w:rsid w:val="00D016CC"/>
    <w:rsid w:val="00D057F3"/>
    <w:rsid w:val="00DA4B4A"/>
    <w:rsid w:val="00DB5FAD"/>
    <w:rsid w:val="00DD022E"/>
    <w:rsid w:val="00DE10A3"/>
    <w:rsid w:val="00E54FD2"/>
    <w:rsid w:val="00E56EDD"/>
    <w:rsid w:val="00E621DB"/>
    <w:rsid w:val="00E6274B"/>
    <w:rsid w:val="00E74E7A"/>
    <w:rsid w:val="00EB0496"/>
    <w:rsid w:val="00EC2521"/>
    <w:rsid w:val="00EC7CFC"/>
    <w:rsid w:val="00EE6209"/>
    <w:rsid w:val="00F27262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E893"/>
  <w15:docId w15:val="{D89388F6-24E0-4BFF-84AB-527512B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  <w:style w:type="paragraph" w:styleId="a6">
    <w:name w:val="header"/>
    <w:basedOn w:val="a"/>
    <w:link w:val="a7"/>
    <w:rsid w:val="00551E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51E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1EB7-DE34-4DF4-A76E-D0854E5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29</cp:revision>
  <cp:lastPrinted>2022-08-03T10:31:00Z</cp:lastPrinted>
  <dcterms:created xsi:type="dcterms:W3CDTF">2022-08-03T10:38:00Z</dcterms:created>
  <dcterms:modified xsi:type="dcterms:W3CDTF">2023-11-09T03:24:00Z</dcterms:modified>
</cp:coreProperties>
</file>