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DE60" w14:textId="77777777" w:rsidR="00210E52" w:rsidRPr="000D329B" w:rsidRDefault="00210E52" w:rsidP="00210E52">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bookmarkStart w:id="0" w:name="_Hlk206507967"/>
      <w:r w:rsidRPr="000D329B">
        <w:rPr>
          <w:rFonts w:ascii="Times New Roman" w:hAnsi="Times New Roman"/>
          <w:b/>
          <w:kern w:val="0"/>
          <w:sz w:val="28"/>
          <w:szCs w:val="28"/>
          <w:lang w:val="kk-KZ"/>
          <w14:ligatures w14:val="none"/>
        </w:rPr>
        <w:t xml:space="preserve">Қорғалжын ауданы  </w:t>
      </w:r>
    </w:p>
    <w:p w14:paraId="6C6AF48B" w14:textId="77777777" w:rsidR="00210E52" w:rsidRPr="000D329B" w:rsidRDefault="00210E52" w:rsidP="00210E52">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r w:rsidRPr="000D329B">
        <w:rPr>
          <w:rFonts w:ascii="Times New Roman" w:hAnsi="Times New Roman"/>
          <w:b/>
          <w:kern w:val="0"/>
          <w:sz w:val="28"/>
          <w:szCs w:val="28"/>
          <w:lang w:val="kk-KZ"/>
          <w14:ligatures w14:val="none"/>
        </w:rPr>
        <w:t xml:space="preserve">Қоғамдық Кеңес  </w:t>
      </w:r>
      <w:bookmarkStart w:id="1" w:name="_Hlk212735448"/>
      <w:r>
        <w:rPr>
          <w:rFonts w:ascii="Times New Roman" w:hAnsi="Times New Roman"/>
          <w:b/>
          <w:kern w:val="0"/>
          <w:sz w:val="28"/>
          <w:szCs w:val="28"/>
          <w:lang w:val="kk-KZ"/>
          <w14:ligatures w14:val="none"/>
        </w:rPr>
        <w:t>мүшелерінің</w:t>
      </w:r>
      <w:r w:rsidRPr="000D329B">
        <w:rPr>
          <w:rFonts w:ascii="Times New Roman" w:hAnsi="Times New Roman"/>
          <w:b/>
          <w:kern w:val="0"/>
          <w:sz w:val="28"/>
          <w:szCs w:val="28"/>
          <w:lang w:val="kk-KZ"/>
          <w14:ligatures w14:val="none"/>
        </w:rPr>
        <w:t xml:space="preserve"> мәжіліс</w:t>
      </w:r>
      <w:bookmarkEnd w:id="1"/>
      <w:r w:rsidRPr="000D329B">
        <w:rPr>
          <w:rFonts w:ascii="Times New Roman" w:hAnsi="Times New Roman"/>
          <w:b/>
          <w:kern w:val="0"/>
          <w:sz w:val="28"/>
          <w:szCs w:val="28"/>
          <w:lang w:val="kk-KZ"/>
          <w14:ligatures w14:val="none"/>
        </w:rPr>
        <w:t>і</w:t>
      </w:r>
      <w:r>
        <w:rPr>
          <w:rFonts w:ascii="Times New Roman" w:hAnsi="Times New Roman"/>
          <w:b/>
          <w:kern w:val="0"/>
          <w:sz w:val="28"/>
          <w:szCs w:val="28"/>
          <w:lang w:val="kk-KZ"/>
          <w14:ligatures w14:val="none"/>
        </w:rPr>
        <w:t>нің</w:t>
      </w:r>
    </w:p>
    <w:bookmarkEnd w:id="0"/>
    <w:p w14:paraId="5E347972" w14:textId="3312C2C5" w:rsidR="00210E52" w:rsidRPr="000D329B" w:rsidRDefault="00210E52" w:rsidP="00210E52">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r w:rsidRPr="000D329B">
        <w:rPr>
          <w:rFonts w:ascii="Times New Roman" w:hAnsi="Times New Roman"/>
          <w:b/>
          <w:kern w:val="0"/>
          <w:sz w:val="28"/>
          <w:szCs w:val="28"/>
          <w:lang w:val="kk-KZ"/>
          <w14:ligatures w14:val="none"/>
        </w:rPr>
        <w:t xml:space="preserve">№  </w:t>
      </w:r>
      <w:r>
        <w:rPr>
          <w:rFonts w:ascii="Times New Roman" w:hAnsi="Times New Roman"/>
          <w:b/>
          <w:kern w:val="0"/>
          <w:sz w:val="28"/>
          <w:szCs w:val="28"/>
          <w:lang w:val="kk-KZ"/>
          <w14:ligatures w14:val="none"/>
        </w:rPr>
        <w:t>2</w:t>
      </w:r>
      <w:r w:rsidRPr="000D329B">
        <w:rPr>
          <w:rFonts w:ascii="Times New Roman" w:hAnsi="Times New Roman"/>
          <w:b/>
          <w:kern w:val="0"/>
          <w:sz w:val="28"/>
          <w:szCs w:val="28"/>
          <w:lang w:val="kk-KZ"/>
          <w14:ligatures w14:val="none"/>
        </w:rPr>
        <w:t xml:space="preserve">  ХАТТАМАСЫ</w:t>
      </w:r>
    </w:p>
    <w:p w14:paraId="1E23FB7C" w14:textId="77777777" w:rsidR="00210E52" w:rsidRPr="000D329B" w:rsidRDefault="00210E52" w:rsidP="00210E52">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p>
    <w:tbl>
      <w:tblPr>
        <w:tblW w:w="10188" w:type="dxa"/>
        <w:tblLayout w:type="fixed"/>
        <w:tblLook w:val="0000" w:firstRow="0" w:lastRow="0" w:firstColumn="0" w:lastColumn="0" w:noHBand="0" w:noVBand="0"/>
      </w:tblPr>
      <w:tblGrid>
        <w:gridCol w:w="5508"/>
        <w:gridCol w:w="4680"/>
      </w:tblGrid>
      <w:tr w:rsidR="00210E52" w:rsidRPr="000D329B" w14:paraId="73DC9B26" w14:textId="77777777" w:rsidTr="00324B94">
        <w:trPr>
          <w:trHeight w:val="685"/>
        </w:trPr>
        <w:tc>
          <w:tcPr>
            <w:tcW w:w="5508" w:type="dxa"/>
            <w:tcBorders>
              <w:top w:val="nil"/>
              <w:left w:val="nil"/>
              <w:bottom w:val="nil"/>
              <w:right w:val="nil"/>
            </w:tcBorders>
          </w:tcPr>
          <w:p w14:paraId="65737B31" w14:textId="77777777" w:rsidR="00210E52" w:rsidRPr="000D329B" w:rsidRDefault="00210E52" w:rsidP="00324B94">
            <w:pPr>
              <w:shd w:val="clear" w:color="auto" w:fill="FFFFFF"/>
              <w:autoSpaceDE w:val="0"/>
              <w:autoSpaceDN w:val="0"/>
              <w:adjustRightInd w:val="0"/>
              <w:spacing w:after="0" w:line="240" w:lineRule="auto"/>
              <w:jc w:val="both"/>
              <w:rPr>
                <w:rFonts w:ascii="Times New Roman" w:hAnsi="Times New Roman"/>
                <w:iCs/>
                <w:kern w:val="0"/>
                <w:sz w:val="28"/>
                <w:szCs w:val="28"/>
                <w:lang w:val="en-US"/>
                <w14:ligatures w14:val="none"/>
              </w:rPr>
            </w:pPr>
            <w:r w:rsidRPr="000D329B">
              <w:rPr>
                <w:rFonts w:ascii="Times New Roman" w:hAnsi="Times New Roman"/>
                <w:iCs/>
                <w:kern w:val="0"/>
                <w:sz w:val="28"/>
                <w:szCs w:val="28"/>
                <w:lang w:val="kk-KZ"/>
                <w14:ligatures w14:val="none"/>
              </w:rPr>
              <w:t>Қорғалжын ауылы</w:t>
            </w:r>
          </w:p>
        </w:tc>
        <w:tc>
          <w:tcPr>
            <w:tcW w:w="4680" w:type="dxa"/>
            <w:tcBorders>
              <w:top w:val="nil"/>
              <w:left w:val="nil"/>
              <w:bottom w:val="nil"/>
              <w:right w:val="nil"/>
            </w:tcBorders>
          </w:tcPr>
          <w:p w14:paraId="1A49FB04" w14:textId="445EDB3A" w:rsidR="00210E52" w:rsidRPr="000D329B" w:rsidRDefault="00210E52" w:rsidP="00324B94">
            <w:pPr>
              <w:shd w:val="clear" w:color="auto" w:fill="FFFFFF"/>
              <w:autoSpaceDE w:val="0"/>
              <w:autoSpaceDN w:val="0"/>
              <w:adjustRightInd w:val="0"/>
              <w:spacing w:after="0" w:line="240" w:lineRule="auto"/>
              <w:ind w:firstLine="720"/>
              <w:jc w:val="both"/>
              <w:rPr>
                <w:rFonts w:ascii="Times New Roman" w:hAnsi="Times New Roman"/>
                <w:iCs/>
                <w:kern w:val="0"/>
                <w:sz w:val="28"/>
                <w:szCs w:val="28"/>
                <w:lang w:val="kk-KZ"/>
                <w14:ligatures w14:val="none"/>
              </w:rPr>
            </w:pPr>
            <w:r w:rsidRPr="000D329B">
              <w:rPr>
                <w:rFonts w:ascii="Times New Roman" w:hAnsi="Times New Roman"/>
                <w:iCs/>
                <w:kern w:val="0"/>
                <w:sz w:val="28"/>
                <w:szCs w:val="28"/>
                <w:lang w:val="kk-KZ"/>
                <w14:ligatures w14:val="none"/>
              </w:rPr>
              <w:t xml:space="preserve">      202</w:t>
            </w:r>
            <w:r>
              <w:rPr>
                <w:rFonts w:ascii="Times New Roman" w:hAnsi="Times New Roman"/>
                <w:iCs/>
                <w:kern w:val="0"/>
                <w:sz w:val="28"/>
                <w:szCs w:val="28"/>
                <w:lang w:val="kk-KZ"/>
                <w14:ligatures w14:val="none"/>
              </w:rPr>
              <w:t>6</w:t>
            </w:r>
            <w:r w:rsidRPr="000D329B">
              <w:rPr>
                <w:rFonts w:ascii="Times New Roman" w:hAnsi="Times New Roman"/>
                <w:iCs/>
                <w:kern w:val="0"/>
                <w:sz w:val="28"/>
                <w:szCs w:val="28"/>
                <w:lang w:val="kk-KZ"/>
                <w14:ligatures w14:val="none"/>
              </w:rPr>
              <w:t xml:space="preserve"> жыл </w:t>
            </w:r>
            <w:r w:rsidRPr="000D329B">
              <w:rPr>
                <w:rFonts w:ascii="Times New Roman" w:hAnsi="Times New Roman"/>
                <w:iCs/>
                <w:kern w:val="0"/>
                <w:sz w:val="28"/>
                <w:szCs w:val="28"/>
                <w14:ligatures w14:val="none"/>
              </w:rPr>
              <w:t>«</w:t>
            </w:r>
            <w:r w:rsidR="005D7FEF">
              <w:rPr>
                <w:rFonts w:ascii="Times New Roman" w:hAnsi="Times New Roman"/>
                <w:iCs/>
                <w:kern w:val="0"/>
                <w:sz w:val="28"/>
                <w:szCs w:val="28"/>
                <w:lang w:val="kk-KZ"/>
                <w14:ligatures w14:val="none"/>
              </w:rPr>
              <w:t>0</w:t>
            </w:r>
            <w:r w:rsidR="005B5D73">
              <w:rPr>
                <w:rFonts w:ascii="Times New Roman" w:hAnsi="Times New Roman"/>
                <w:iCs/>
                <w:kern w:val="0"/>
                <w:sz w:val="28"/>
                <w:szCs w:val="28"/>
                <w:lang w:val="kk-KZ"/>
                <w14:ligatures w14:val="none"/>
              </w:rPr>
              <w:t>5</w:t>
            </w:r>
            <w:r w:rsidRPr="000D329B">
              <w:rPr>
                <w:rFonts w:ascii="Times New Roman" w:hAnsi="Times New Roman"/>
                <w:iCs/>
                <w:kern w:val="0"/>
                <w:sz w:val="28"/>
                <w:szCs w:val="28"/>
                <w14:ligatures w14:val="none"/>
              </w:rPr>
              <w:t>»</w:t>
            </w:r>
            <w:r>
              <w:rPr>
                <w:rFonts w:ascii="Times New Roman" w:hAnsi="Times New Roman"/>
                <w:iCs/>
                <w:kern w:val="0"/>
                <w:sz w:val="28"/>
                <w:szCs w:val="28"/>
                <w:lang w:val="kk-KZ"/>
                <w14:ligatures w14:val="none"/>
              </w:rPr>
              <w:t xml:space="preserve"> </w:t>
            </w:r>
            <w:r w:rsidR="005B5D73">
              <w:rPr>
                <w:rFonts w:ascii="Times New Roman" w:hAnsi="Times New Roman"/>
                <w:iCs/>
                <w:kern w:val="0"/>
                <w:sz w:val="28"/>
                <w:szCs w:val="28"/>
                <w:lang w:val="kk-KZ"/>
                <w14:ligatures w14:val="none"/>
              </w:rPr>
              <w:t>наурыз</w:t>
            </w:r>
            <w:r w:rsidRPr="000D329B">
              <w:rPr>
                <w:rFonts w:ascii="Times New Roman" w:hAnsi="Times New Roman"/>
                <w:iCs/>
                <w:kern w:val="0"/>
                <w:sz w:val="28"/>
                <w:szCs w:val="28"/>
                <w:lang w:val="kk-KZ"/>
                <w14:ligatures w14:val="none"/>
              </w:rPr>
              <w:t xml:space="preserve">              </w:t>
            </w:r>
          </w:p>
          <w:p w14:paraId="232F97BB" w14:textId="77777777" w:rsidR="00210E52" w:rsidRPr="000D329B" w:rsidRDefault="00210E52" w:rsidP="00324B94">
            <w:pPr>
              <w:shd w:val="clear" w:color="auto" w:fill="FFFFFF"/>
              <w:autoSpaceDE w:val="0"/>
              <w:autoSpaceDN w:val="0"/>
              <w:adjustRightInd w:val="0"/>
              <w:spacing w:after="0" w:line="240" w:lineRule="auto"/>
              <w:ind w:firstLine="720"/>
              <w:jc w:val="both"/>
              <w:rPr>
                <w:rFonts w:ascii="Times New Roman" w:hAnsi="Times New Roman"/>
                <w:iCs/>
                <w:kern w:val="0"/>
                <w:sz w:val="28"/>
                <w:szCs w:val="28"/>
                <w:lang w:val="kk-KZ"/>
                <w14:ligatures w14:val="none"/>
              </w:rPr>
            </w:pPr>
            <w:r w:rsidRPr="000D329B">
              <w:rPr>
                <w:rFonts w:ascii="Times New Roman" w:hAnsi="Times New Roman"/>
                <w:iCs/>
                <w:kern w:val="0"/>
                <w:sz w:val="28"/>
                <w:szCs w:val="28"/>
                <w:lang w:val="kk-KZ"/>
                <w14:ligatures w14:val="none"/>
              </w:rPr>
              <w:t xml:space="preserve">                   сағат 1</w:t>
            </w:r>
            <w:r>
              <w:rPr>
                <w:rFonts w:ascii="Times New Roman" w:hAnsi="Times New Roman"/>
                <w:iCs/>
                <w:kern w:val="0"/>
                <w:sz w:val="28"/>
                <w:szCs w:val="28"/>
                <w:lang w:val="kk-KZ"/>
                <w14:ligatures w14:val="none"/>
              </w:rPr>
              <w:t>1</w:t>
            </w:r>
            <w:r w:rsidRPr="000D329B">
              <w:rPr>
                <w:rFonts w:ascii="Times New Roman" w:hAnsi="Times New Roman"/>
                <w:iCs/>
                <w:kern w:val="0"/>
                <w:sz w:val="28"/>
                <w:szCs w:val="28"/>
                <w:lang w:val="kk-KZ"/>
                <w14:ligatures w14:val="none"/>
              </w:rPr>
              <w:t>:00</w:t>
            </w:r>
          </w:p>
        </w:tc>
      </w:tr>
    </w:tbl>
    <w:p w14:paraId="7139062D" w14:textId="77777777" w:rsidR="00210E52" w:rsidRPr="000D329B" w:rsidRDefault="00210E52" w:rsidP="00210E52">
      <w:pPr>
        <w:autoSpaceDE w:val="0"/>
        <w:autoSpaceDN w:val="0"/>
        <w:adjustRightInd w:val="0"/>
        <w:spacing w:after="0" w:line="240" w:lineRule="auto"/>
        <w:ind w:firstLine="708"/>
        <w:jc w:val="both"/>
        <w:rPr>
          <w:rFonts w:ascii="Times New Roman" w:hAnsi="Times New Roman"/>
          <w:iCs/>
          <w:kern w:val="0"/>
          <w:sz w:val="28"/>
          <w:szCs w:val="28"/>
          <w:lang w:val="kk-KZ"/>
          <w14:ligatures w14:val="none"/>
        </w:rPr>
      </w:pPr>
    </w:p>
    <w:p w14:paraId="33AED27A" w14:textId="77777777" w:rsidR="00210E52" w:rsidRPr="000D329B" w:rsidRDefault="00210E52" w:rsidP="00210E52">
      <w:pPr>
        <w:spacing w:after="200" w:line="276" w:lineRule="auto"/>
        <w:jc w:val="both"/>
        <w:rPr>
          <w:rFonts w:ascii="Times New Roman" w:hAnsi="Times New Roman"/>
          <w:iCs/>
          <w:kern w:val="0"/>
          <w:sz w:val="28"/>
          <w:szCs w:val="28"/>
          <w:lang w:val="kk-KZ"/>
          <w14:ligatures w14:val="none"/>
        </w:rPr>
      </w:pPr>
      <w:r w:rsidRPr="000D329B">
        <w:rPr>
          <w:rFonts w:ascii="Times New Roman" w:hAnsi="Times New Roman"/>
          <w:b/>
          <w:bCs/>
          <w:iCs/>
          <w:kern w:val="0"/>
          <w:sz w:val="28"/>
          <w:szCs w:val="28"/>
          <w:lang w:val="kk-KZ"/>
          <w14:ligatures w14:val="none"/>
        </w:rPr>
        <w:t>Өткізу орыны:</w:t>
      </w:r>
      <w:bookmarkStart w:id="2" w:name="_Hlk167379789"/>
      <w:r w:rsidRPr="000D329B">
        <w:rPr>
          <w:rFonts w:ascii="Times New Roman" w:hAnsi="Times New Roman"/>
          <w:iCs/>
          <w:kern w:val="0"/>
          <w:sz w:val="28"/>
          <w:szCs w:val="28"/>
          <w:lang w:val="kk-KZ"/>
          <w14:ligatures w14:val="none"/>
        </w:rPr>
        <w:t xml:space="preserve"> Қ</w:t>
      </w:r>
      <w:r>
        <w:rPr>
          <w:rFonts w:ascii="Times New Roman" w:hAnsi="Times New Roman"/>
          <w:iCs/>
          <w:kern w:val="0"/>
          <w:sz w:val="28"/>
          <w:szCs w:val="28"/>
          <w:lang w:val="kk-KZ"/>
          <w14:ligatures w14:val="none"/>
        </w:rPr>
        <w:t xml:space="preserve">орғалжын ауданы әкімдігінің мәжіліс залы. </w:t>
      </w:r>
      <w:r w:rsidRPr="000D329B">
        <w:rPr>
          <w:rFonts w:ascii="Times New Roman" w:hAnsi="Times New Roman"/>
          <w:iCs/>
          <w:kern w:val="0"/>
          <w:sz w:val="28"/>
          <w:szCs w:val="28"/>
          <w:lang w:val="kk-KZ"/>
          <w14:ligatures w14:val="none"/>
        </w:rPr>
        <w:t xml:space="preserve"> </w:t>
      </w:r>
      <w:bookmarkEnd w:id="2"/>
    </w:p>
    <w:p w14:paraId="345F9785" w14:textId="169C4AB1" w:rsidR="00210E52" w:rsidRPr="008E7D2F" w:rsidRDefault="00210E52" w:rsidP="00210E52">
      <w:pPr>
        <w:spacing w:after="200" w:line="276" w:lineRule="auto"/>
        <w:rPr>
          <w:rFonts w:ascii="Times New Roman" w:hAnsi="Times New Roman"/>
          <w:iCs/>
          <w:kern w:val="0"/>
          <w:sz w:val="28"/>
          <w:szCs w:val="28"/>
          <w:lang w:val="kk-KZ"/>
          <w14:ligatures w14:val="none"/>
        </w:rPr>
      </w:pPr>
      <w:r w:rsidRPr="008E7D2F">
        <w:rPr>
          <w:rFonts w:ascii="Times New Roman" w:hAnsi="Times New Roman"/>
          <w:b/>
          <w:bCs/>
          <w:iCs/>
          <w:kern w:val="0"/>
          <w:sz w:val="28"/>
          <w:szCs w:val="28"/>
          <w:u w:val="single"/>
          <w:lang w:val="kk-KZ"/>
          <w14:ligatures w14:val="none"/>
        </w:rPr>
        <w:t>Қатысқандар</w:t>
      </w:r>
      <w:r w:rsidRPr="008E7D2F">
        <w:rPr>
          <w:rFonts w:ascii="Times New Roman" w:hAnsi="Times New Roman"/>
          <w:iCs/>
          <w:kern w:val="0"/>
          <w:sz w:val="28"/>
          <w:szCs w:val="28"/>
          <w:lang w:val="kk-KZ"/>
          <w14:ligatures w14:val="none"/>
        </w:rPr>
        <w:t xml:space="preserve"> : </w:t>
      </w:r>
      <w:r w:rsidRPr="008E7D2F">
        <w:rPr>
          <w:rFonts w:ascii="Times New Roman" w:hAnsi="Times New Roman"/>
          <w:iCs/>
          <w:kern w:val="0"/>
          <w:sz w:val="28"/>
          <w:szCs w:val="28"/>
          <w:lang w:val="kk-KZ"/>
          <w14:ligatures w14:val="none"/>
        </w:rPr>
        <w:tab/>
      </w:r>
    </w:p>
    <w:p w14:paraId="5244A7E0" w14:textId="77777777" w:rsidR="00210E52" w:rsidRPr="008E7D2F" w:rsidRDefault="00210E52" w:rsidP="00210E52">
      <w:pPr>
        <w:spacing w:after="200" w:line="276" w:lineRule="auto"/>
        <w:contextualSpacing/>
        <w:rPr>
          <w:rFonts w:ascii="Times New Roman" w:hAnsi="Times New Roman"/>
          <w:kern w:val="0"/>
          <w:sz w:val="28"/>
          <w:szCs w:val="28"/>
          <w:lang w:val="kk-KZ"/>
          <w14:ligatures w14:val="none"/>
        </w:rPr>
      </w:pPr>
      <w:r w:rsidRPr="008E7D2F">
        <w:rPr>
          <w:rFonts w:ascii="Times New Roman" w:hAnsi="Times New Roman"/>
          <w:kern w:val="0"/>
          <w:sz w:val="28"/>
          <w:szCs w:val="28"/>
          <w:lang w:val="kk-KZ"/>
          <w14:ligatures w14:val="none"/>
        </w:rPr>
        <w:t xml:space="preserve"> Жұмағұлов  Т.А</w:t>
      </w:r>
    </w:p>
    <w:p w14:paraId="40593E64" w14:textId="5A5FA8BE" w:rsidR="00210E52" w:rsidRPr="008E7D2F" w:rsidRDefault="00210E52"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 xml:space="preserve"> Толепов Б</w:t>
      </w:r>
    </w:p>
    <w:p w14:paraId="3ABB6828" w14:textId="163127A4" w:rsidR="00210E52" w:rsidRPr="008E7D2F" w:rsidRDefault="00210E52" w:rsidP="00210E52">
      <w:pPr>
        <w:spacing w:after="200" w:line="276" w:lineRule="auto"/>
        <w:contextualSpacing/>
        <w:rPr>
          <w:rFonts w:ascii="Times New Roman" w:eastAsiaTheme="minorHAnsi" w:hAnsi="Times New Roman"/>
          <w:sz w:val="28"/>
          <w:szCs w:val="28"/>
          <w:lang w:val="kk-KZ"/>
        </w:rPr>
      </w:pPr>
      <w:bookmarkStart w:id="3" w:name="_Hlk223596917"/>
      <w:r w:rsidRPr="008E7D2F">
        <w:rPr>
          <w:rFonts w:ascii="Times New Roman" w:hAnsi="Times New Roman"/>
          <w:kern w:val="0"/>
          <w:sz w:val="28"/>
          <w:szCs w:val="28"/>
          <w:lang w:val="kk-KZ"/>
          <w14:ligatures w14:val="none"/>
        </w:rPr>
        <w:t xml:space="preserve"> </w:t>
      </w:r>
      <w:bookmarkEnd w:id="3"/>
      <w:r w:rsidR="00FD0884" w:rsidRPr="008E7D2F">
        <w:rPr>
          <w:rFonts w:ascii="Times New Roman" w:eastAsiaTheme="minorHAnsi" w:hAnsi="Times New Roman"/>
          <w:sz w:val="28"/>
          <w:szCs w:val="28"/>
          <w:lang w:val="kk-KZ"/>
        </w:rPr>
        <w:t>Мажитова Б</w:t>
      </w:r>
    </w:p>
    <w:p w14:paraId="4D12D824" w14:textId="4A3150FA" w:rsidR="00210E52" w:rsidRPr="008E7D2F" w:rsidRDefault="00210E52"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 xml:space="preserve"> Балмагамбетов М.К</w:t>
      </w:r>
    </w:p>
    <w:p w14:paraId="66FAC0E1" w14:textId="6CE80B44" w:rsidR="00210E52" w:rsidRPr="008E7D2F" w:rsidRDefault="00210E52" w:rsidP="00210E52">
      <w:pPr>
        <w:spacing w:after="200" w:line="276" w:lineRule="auto"/>
        <w:contextualSpacing/>
        <w:rPr>
          <w:rFonts w:ascii="Times New Roman" w:eastAsiaTheme="minorHAnsi" w:hAnsi="Times New Roman"/>
          <w:sz w:val="28"/>
          <w:szCs w:val="28"/>
          <w:lang w:val="kk-KZ"/>
        </w:rPr>
      </w:pPr>
      <w:bookmarkStart w:id="4" w:name="_Hlk223596874"/>
      <w:r w:rsidRPr="008E7D2F">
        <w:rPr>
          <w:rFonts w:ascii="Times New Roman" w:eastAsiaTheme="minorHAnsi" w:hAnsi="Times New Roman"/>
          <w:sz w:val="28"/>
          <w:szCs w:val="28"/>
          <w:lang w:val="kk-KZ"/>
        </w:rPr>
        <w:t xml:space="preserve"> </w:t>
      </w:r>
      <w:r w:rsidR="00FD0884" w:rsidRPr="008E7D2F">
        <w:rPr>
          <w:rFonts w:ascii="Times New Roman" w:eastAsiaTheme="minorHAnsi" w:hAnsi="Times New Roman"/>
          <w:sz w:val="28"/>
          <w:szCs w:val="28"/>
          <w:lang w:val="kk-KZ"/>
        </w:rPr>
        <w:t>Нуркенова С.С</w:t>
      </w:r>
    </w:p>
    <w:bookmarkEnd w:id="4"/>
    <w:p w14:paraId="3CC675D8" w14:textId="77777777" w:rsidR="00210E52" w:rsidRDefault="00210E52" w:rsidP="00210E52">
      <w:pPr>
        <w:spacing w:after="200" w:line="276" w:lineRule="auto"/>
        <w:contextualSpacing/>
        <w:rPr>
          <w:rFonts w:ascii="Times New Roman" w:eastAsiaTheme="minorHAnsi" w:hAnsi="Times New Roman"/>
          <w:b/>
          <w:bCs/>
          <w:sz w:val="28"/>
          <w:szCs w:val="28"/>
          <w:u w:val="single"/>
          <w:lang w:val="kk-KZ"/>
        </w:rPr>
      </w:pPr>
      <w:r w:rsidRPr="008E7D2F">
        <w:rPr>
          <w:rFonts w:ascii="Times New Roman" w:eastAsiaTheme="minorHAnsi" w:hAnsi="Times New Roman"/>
          <w:sz w:val="28"/>
          <w:szCs w:val="28"/>
          <w:lang w:val="kk-KZ"/>
        </w:rPr>
        <w:t xml:space="preserve"> </w:t>
      </w:r>
      <w:r w:rsidRPr="008E7D2F">
        <w:rPr>
          <w:rFonts w:ascii="Times New Roman" w:eastAsiaTheme="minorHAnsi" w:hAnsi="Times New Roman"/>
          <w:b/>
          <w:bCs/>
          <w:sz w:val="28"/>
          <w:szCs w:val="28"/>
          <w:u w:val="single"/>
          <w:lang w:val="kk-KZ"/>
        </w:rPr>
        <w:t xml:space="preserve">Қатыспағандар: </w:t>
      </w:r>
    </w:p>
    <w:p w14:paraId="30949B11" w14:textId="2598DDA5" w:rsidR="00AC5645" w:rsidRPr="00AC5645" w:rsidRDefault="00AC5645"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Тәжин Н.Е</w:t>
      </w:r>
      <w:r>
        <w:rPr>
          <w:rFonts w:ascii="Times New Roman" w:eastAsiaTheme="minorHAnsi" w:hAnsi="Times New Roman"/>
          <w:sz w:val="28"/>
          <w:szCs w:val="28"/>
          <w:lang w:val="kk-KZ"/>
        </w:rPr>
        <w:t xml:space="preserve"> -  </w:t>
      </w:r>
      <w:r w:rsidRPr="008E7D2F">
        <w:rPr>
          <w:rFonts w:ascii="Times New Roman" w:eastAsiaTheme="minorHAnsi" w:hAnsi="Times New Roman"/>
          <w:sz w:val="28"/>
          <w:szCs w:val="28"/>
          <w:lang w:val="kk-KZ"/>
        </w:rPr>
        <w:t xml:space="preserve">қызметтік жұмыстар </w:t>
      </w:r>
    </w:p>
    <w:p w14:paraId="16063342" w14:textId="77777777" w:rsidR="00210E52" w:rsidRPr="008E7D2F" w:rsidRDefault="00210E52"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Байкадамов Б.Ш -</w:t>
      </w:r>
      <w:bookmarkStart w:id="5" w:name="_Hlk223620831"/>
      <w:r w:rsidRPr="008E7D2F">
        <w:rPr>
          <w:rFonts w:ascii="Times New Roman" w:eastAsiaTheme="minorHAnsi" w:hAnsi="Times New Roman"/>
          <w:sz w:val="28"/>
          <w:szCs w:val="28"/>
          <w:lang w:val="kk-KZ"/>
        </w:rPr>
        <w:t xml:space="preserve">қызметтік жұмыстар </w:t>
      </w:r>
    </w:p>
    <w:bookmarkEnd w:id="5"/>
    <w:p w14:paraId="2E41592B" w14:textId="77777777" w:rsidR="00FD0884" w:rsidRDefault="00FD0884"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Сарбасова Г.С</w:t>
      </w:r>
      <w:r w:rsidR="00210E52" w:rsidRPr="008E7D2F">
        <w:rPr>
          <w:rFonts w:ascii="Times New Roman" w:eastAsiaTheme="minorHAnsi" w:hAnsi="Times New Roman"/>
          <w:sz w:val="28"/>
          <w:szCs w:val="28"/>
          <w:lang w:val="kk-KZ"/>
        </w:rPr>
        <w:t xml:space="preserve">- </w:t>
      </w:r>
      <w:bookmarkStart w:id="6" w:name="_Hlk223622024"/>
      <w:r w:rsidR="00210E52" w:rsidRPr="008E7D2F">
        <w:rPr>
          <w:rFonts w:ascii="Times New Roman" w:eastAsiaTheme="minorHAnsi" w:hAnsi="Times New Roman"/>
          <w:sz w:val="28"/>
          <w:szCs w:val="28"/>
          <w:lang w:val="kk-KZ"/>
        </w:rPr>
        <w:t>қызметтік жұмыстар</w:t>
      </w:r>
      <w:bookmarkEnd w:id="6"/>
    </w:p>
    <w:p w14:paraId="00568AF1" w14:textId="704A1DF5" w:rsidR="00860893" w:rsidRPr="008E7D2F" w:rsidRDefault="00860893" w:rsidP="00860893">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Балгабаев А.К</w:t>
      </w:r>
      <w:r>
        <w:rPr>
          <w:rFonts w:ascii="Times New Roman" w:eastAsiaTheme="minorHAnsi" w:hAnsi="Times New Roman"/>
          <w:sz w:val="28"/>
          <w:szCs w:val="28"/>
          <w:lang w:val="kk-KZ"/>
        </w:rPr>
        <w:t>-</w:t>
      </w:r>
      <w:r w:rsidRPr="00860893">
        <w:rPr>
          <w:rFonts w:ascii="Times New Roman" w:eastAsiaTheme="minorHAnsi" w:hAnsi="Times New Roman"/>
          <w:sz w:val="28"/>
          <w:szCs w:val="28"/>
          <w:lang w:val="kk-KZ"/>
        </w:rPr>
        <w:t xml:space="preserve"> </w:t>
      </w:r>
      <w:r w:rsidRPr="008E7D2F">
        <w:rPr>
          <w:rFonts w:ascii="Times New Roman" w:eastAsiaTheme="minorHAnsi" w:hAnsi="Times New Roman"/>
          <w:sz w:val="28"/>
          <w:szCs w:val="28"/>
          <w:lang w:val="kk-KZ"/>
        </w:rPr>
        <w:t>қызметтік жұмыстар</w:t>
      </w:r>
    </w:p>
    <w:p w14:paraId="3D077CD2" w14:textId="24DC4AA2" w:rsidR="00210E52" w:rsidRPr="00FD0884" w:rsidRDefault="00FD0884" w:rsidP="00210E52">
      <w:pPr>
        <w:spacing w:after="200" w:line="276" w:lineRule="auto"/>
        <w:contextualSpacing/>
        <w:rPr>
          <w:rFonts w:ascii="Times New Roman" w:eastAsiaTheme="minorHAnsi" w:hAnsi="Times New Roman"/>
          <w:sz w:val="28"/>
          <w:szCs w:val="28"/>
          <w:lang w:val="kk-KZ"/>
        </w:rPr>
      </w:pPr>
      <w:r w:rsidRPr="008E7D2F">
        <w:rPr>
          <w:rFonts w:ascii="Times New Roman" w:eastAsiaTheme="minorHAnsi" w:hAnsi="Times New Roman"/>
          <w:sz w:val="28"/>
          <w:szCs w:val="28"/>
          <w:lang w:val="kk-KZ"/>
        </w:rPr>
        <w:t>Есов К.С</w:t>
      </w:r>
      <w:r w:rsidRPr="00FD0884">
        <w:rPr>
          <w:rFonts w:ascii="Times New Roman" w:eastAsiaTheme="minorHAnsi" w:hAnsi="Times New Roman"/>
          <w:sz w:val="28"/>
          <w:szCs w:val="28"/>
          <w:lang w:val="kk-KZ"/>
        </w:rPr>
        <w:t xml:space="preserve"> </w:t>
      </w:r>
      <w:r w:rsidR="00210E52" w:rsidRPr="008E7D2F">
        <w:rPr>
          <w:rFonts w:ascii="Times New Roman" w:eastAsiaTheme="minorHAnsi" w:hAnsi="Times New Roman"/>
          <w:sz w:val="28"/>
          <w:szCs w:val="28"/>
          <w:lang w:val="kk-KZ"/>
        </w:rPr>
        <w:t>-денсаулығына  байланысты</w:t>
      </w:r>
      <w:r w:rsidR="00210E52">
        <w:rPr>
          <w:rFonts w:ascii="Times New Roman" w:eastAsiaTheme="minorHAnsi" w:hAnsi="Times New Roman"/>
          <w:b/>
          <w:sz w:val="28"/>
          <w:szCs w:val="28"/>
          <w:lang w:val="kk-KZ"/>
        </w:rPr>
        <w:t>.</w:t>
      </w:r>
    </w:p>
    <w:p w14:paraId="0EDB42B9" w14:textId="588DE3AD" w:rsidR="00210E52" w:rsidRDefault="00210E52" w:rsidP="00210E52">
      <w:pPr>
        <w:spacing w:after="0" w:line="240" w:lineRule="auto"/>
        <w:jc w:val="center"/>
        <w:rPr>
          <w:rFonts w:ascii="Times New Roman" w:eastAsiaTheme="minorHAnsi" w:hAnsi="Times New Roman"/>
          <w:b/>
          <w:bCs/>
          <w:sz w:val="32"/>
          <w:szCs w:val="32"/>
          <w:lang w:val="kk-KZ"/>
        </w:rPr>
      </w:pPr>
      <w:r w:rsidRPr="000D329B">
        <w:rPr>
          <w:rFonts w:ascii="Times New Roman" w:eastAsiaTheme="minorHAnsi" w:hAnsi="Times New Roman"/>
          <w:b/>
          <w:bCs/>
          <w:sz w:val="32"/>
          <w:szCs w:val="32"/>
          <w:lang w:val="kk-KZ"/>
        </w:rPr>
        <w:t>Күн тәртібі</w:t>
      </w:r>
    </w:p>
    <w:p w14:paraId="524545D6" w14:textId="77777777" w:rsidR="0034116A" w:rsidRDefault="0034116A" w:rsidP="00210E52">
      <w:pPr>
        <w:spacing w:after="0" w:line="240" w:lineRule="auto"/>
        <w:jc w:val="center"/>
        <w:rPr>
          <w:rFonts w:ascii="Times New Roman" w:eastAsiaTheme="minorHAnsi" w:hAnsi="Times New Roman"/>
          <w:b/>
          <w:bCs/>
          <w:sz w:val="32"/>
          <w:szCs w:val="32"/>
          <w:lang w:val="kk-KZ"/>
        </w:rPr>
      </w:pPr>
    </w:p>
    <w:p w14:paraId="15F78610" w14:textId="4CC82A9D" w:rsidR="0034116A" w:rsidRPr="0034116A" w:rsidRDefault="0034116A" w:rsidP="0034116A">
      <w:pPr>
        <w:pStyle w:val="a3"/>
        <w:numPr>
          <w:ilvl w:val="0"/>
          <w:numId w:val="5"/>
        </w:numPr>
        <w:spacing w:after="200" w:line="276" w:lineRule="auto"/>
        <w:rPr>
          <w:rFonts w:ascii="Times New Roman" w:hAnsi="Times New Roman"/>
          <w:kern w:val="0"/>
          <w:sz w:val="28"/>
          <w:szCs w:val="28"/>
          <w:lang w:val="kk-KZ"/>
          <w14:ligatures w14:val="none"/>
        </w:rPr>
      </w:pPr>
      <w:r w:rsidRPr="0034116A">
        <w:rPr>
          <w:rFonts w:ascii="Times New Roman" w:hAnsi="Times New Roman"/>
          <w:kern w:val="0"/>
          <w:sz w:val="28"/>
          <w:szCs w:val="28"/>
          <w:lang w:val="kk-KZ"/>
          <w14:ligatures w14:val="none"/>
        </w:rPr>
        <w:t xml:space="preserve"> </w:t>
      </w:r>
      <w:bookmarkStart w:id="7" w:name="_Hlk221889412"/>
      <w:r w:rsidRPr="0034116A">
        <w:rPr>
          <w:rFonts w:ascii="Times New Roman" w:hAnsi="Times New Roman"/>
          <w:kern w:val="0"/>
          <w:sz w:val="28"/>
          <w:szCs w:val="28"/>
          <w:lang w:val="kk-KZ"/>
          <w14:ligatures w14:val="none"/>
        </w:rPr>
        <w:t xml:space="preserve">«Ақмола облысы  білім басқармасының  Қорғалжын ауданы бойынша  білім бөлімі»  мемлекеттік мекемесінің  </w:t>
      </w:r>
      <w:bookmarkEnd w:id="7"/>
      <w:r w:rsidRPr="0034116A">
        <w:rPr>
          <w:rFonts w:ascii="Times New Roman" w:hAnsi="Times New Roman"/>
          <w:kern w:val="0"/>
          <w:sz w:val="28"/>
          <w:szCs w:val="28"/>
          <w:lang w:val="kk-KZ"/>
          <w14:ligatures w14:val="none"/>
        </w:rPr>
        <w:t>2025 жылындағы атқарылған жұмыстары туралы есебі.</w:t>
      </w:r>
    </w:p>
    <w:p w14:paraId="53DED7B2" w14:textId="54A59EDB" w:rsidR="0034116A" w:rsidRPr="002238B8" w:rsidRDefault="0034116A" w:rsidP="0034116A">
      <w:pPr>
        <w:spacing w:after="200" w:line="276" w:lineRule="auto"/>
        <w:ind w:left="420"/>
        <w:rPr>
          <w:rFonts w:ascii="Times New Roman" w:hAnsi="Times New Roman"/>
          <w:kern w:val="0"/>
          <w:sz w:val="28"/>
          <w:szCs w:val="28"/>
          <w:lang w:val="kk-KZ"/>
          <w14:ligatures w14:val="none"/>
        </w:rPr>
      </w:pPr>
      <w:r w:rsidRPr="00327ADD">
        <w:rPr>
          <w:rFonts w:ascii="Times New Roman" w:hAnsi="Times New Roman"/>
          <w:kern w:val="0"/>
          <w:sz w:val="28"/>
          <w:szCs w:val="28"/>
          <w:lang w:val="kk-KZ"/>
          <w14:ligatures w14:val="none"/>
        </w:rPr>
        <w:t>Ақпарат беруші:</w:t>
      </w:r>
      <w:r w:rsidRPr="002238B8">
        <w:rPr>
          <w:rFonts w:ascii="Times New Roman" w:hAnsi="Times New Roman"/>
          <w:kern w:val="0"/>
          <w:sz w:val="28"/>
          <w:szCs w:val="28"/>
          <w:lang w:val="kk-KZ"/>
          <w14:ligatures w14:val="none"/>
        </w:rPr>
        <w:t xml:space="preserve"> «Ақмола облысы  білім басқармасының  </w:t>
      </w:r>
      <w:bookmarkStart w:id="8" w:name="_Hlk223596471"/>
      <w:r w:rsidRPr="002238B8">
        <w:rPr>
          <w:rFonts w:ascii="Times New Roman" w:hAnsi="Times New Roman"/>
          <w:kern w:val="0"/>
          <w:sz w:val="28"/>
          <w:szCs w:val="28"/>
          <w:lang w:val="kk-KZ"/>
          <w14:ligatures w14:val="none"/>
        </w:rPr>
        <w:t xml:space="preserve">Қорғалжын ауданы бойынша  білім бөлімі»  мемлекеттік мекемесінің  </w:t>
      </w:r>
      <w:r w:rsidR="00DA5642">
        <w:rPr>
          <w:rFonts w:ascii="Times New Roman" w:hAnsi="Times New Roman"/>
          <w:kern w:val="0"/>
          <w:sz w:val="28"/>
          <w:szCs w:val="28"/>
          <w:lang w:val="kk-KZ"/>
          <w14:ligatures w14:val="none"/>
        </w:rPr>
        <w:t xml:space="preserve">бас маманы </w:t>
      </w:r>
      <w:r w:rsidR="00246551">
        <w:rPr>
          <w:rFonts w:ascii="Times New Roman" w:hAnsi="Times New Roman"/>
          <w:kern w:val="0"/>
          <w:sz w:val="28"/>
          <w:szCs w:val="28"/>
          <w:lang w:val="kk-KZ"/>
          <w14:ligatures w14:val="none"/>
        </w:rPr>
        <w:t>Шекенова Гүлзат Рамазановна.</w:t>
      </w:r>
    </w:p>
    <w:bookmarkEnd w:id="8"/>
    <w:p w14:paraId="53B40E51" w14:textId="77777777" w:rsidR="00210E52" w:rsidRPr="0034116A" w:rsidRDefault="00210E52" w:rsidP="00210E52">
      <w:pPr>
        <w:pStyle w:val="a3"/>
        <w:spacing w:after="0" w:line="240" w:lineRule="auto"/>
        <w:jc w:val="both"/>
        <w:rPr>
          <w:rFonts w:ascii="Times New Roman" w:eastAsiaTheme="minorHAnsi" w:hAnsi="Times New Roman"/>
          <w:sz w:val="28"/>
          <w:szCs w:val="28"/>
          <w:lang w:val="kk-KZ"/>
        </w:rPr>
      </w:pPr>
    </w:p>
    <w:p w14:paraId="410F0DA5" w14:textId="4BDBC3C6" w:rsidR="00210E52" w:rsidRPr="0034116A" w:rsidRDefault="00210E52" w:rsidP="0034116A">
      <w:pPr>
        <w:pStyle w:val="a3"/>
        <w:numPr>
          <w:ilvl w:val="0"/>
          <w:numId w:val="5"/>
        </w:numPr>
        <w:spacing w:after="0" w:line="240" w:lineRule="auto"/>
        <w:jc w:val="both"/>
        <w:rPr>
          <w:rFonts w:ascii="Times New Roman" w:eastAsiaTheme="minorHAnsi" w:hAnsi="Times New Roman"/>
          <w:sz w:val="28"/>
          <w:szCs w:val="28"/>
          <w:lang w:val="kk-KZ"/>
        </w:rPr>
      </w:pPr>
      <w:r w:rsidRPr="0034116A">
        <w:rPr>
          <w:rFonts w:ascii="Times New Roman" w:eastAsiaTheme="minorHAnsi" w:hAnsi="Times New Roman"/>
          <w:sz w:val="28"/>
          <w:szCs w:val="28"/>
          <w:lang w:val="kk-KZ"/>
        </w:rPr>
        <w:t>Қорғалжын ауданы  және елді мекендердегі спорт жағдайы мен спорттық іс-шараларды іске асыру</w:t>
      </w:r>
      <w:r w:rsidR="00AC5645">
        <w:rPr>
          <w:rFonts w:ascii="Times New Roman" w:eastAsiaTheme="minorHAnsi" w:hAnsi="Times New Roman"/>
          <w:sz w:val="28"/>
          <w:szCs w:val="28"/>
          <w:lang w:val="kk-KZ"/>
        </w:rPr>
        <w:t xml:space="preserve"> және мемлекеттік қызмет көрсету </w:t>
      </w:r>
      <w:r w:rsidRPr="0034116A">
        <w:rPr>
          <w:rFonts w:ascii="Times New Roman" w:eastAsiaTheme="minorHAnsi" w:hAnsi="Times New Roman"/>
          <w:sz w:val="28"/>
          <w:szCs w:val="28"/>
          <w:lang w:val="kk-KZ"/>
        </w:rPr>
        <w:t xml:space="preserve"> туралы, 2025 жылғы атқарылған  жұмыстар. </w:t>
      </w:r>
    </w:p>
    <w:p w14:paraId="4550B098" w14:textId="595EA21C" w:rsidR="00210E52" w:rsidRPr="0034116A" w:rsidRDefault="00210E52" w:rsidP="00210E52">
      <w:pPr>
        <w:pStyle w:val="a3"/>
        <w:spacing w:after="0" w:line="240" w:lineRule="auto"/>
        <w:jc w:val="both"/>
        <w:rPr>
          <w:rFonts w:ascii="Times New Roman" w:eastAsiaTheme="minorHAnsi" w:hAnsi="Times New Roman"/>
          <w:sz w:val="28"/>
          <w:szCs w:val="28"/>
          <w:lang w:val="kk-KZ"/>
        </w:rPr>
      </w:pPr>
      <w:r w:rsidRPr="0034116A">
        <w:rPr>
          <w:rFonts w:ascii="Times New Roman" w:eastAsiaTheme="minorHAnsi" w:hAnsi="Times New Roman"/>
          <w:sz w:val="28"/>
          <w:szCs w:val="28"/>
          <w:lang w:val="kk-KZ"/>
        </w:rPr>
        <w:t xml:space="preserve">                    </w:t>
      </w:r>
    </w:p>
    <w:p w14:paraId="43938422" w14:textId="6B32E4D2" w:rsidR="00210E52" w:rsidRPr="00246551" w:rsidRDefault="00246551" w:rsidP="00246551">
      <w:pPr>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      </w:t>
      </w:r>
      <w:r w:rsidR="00210E52" w:rsidRPr="00246551">
        <w:rPr>
          <w:rFonts w:ascii="Times New Roman" w:eastAsiaTheme="minorHAnsi" w:hAnsi="Times New Roman"/>
          <w:sz w:val="28"/>
          <w:szCs w:val="28"/>
          <w:lang w:val="kk-KZ"/>
        </w:rPr>
        <w:t xml:space="preserve">Ақпарат беруші: </w:t>
      </w:r>
      <w:bookmarkStart w:id="9" w:name="_Hlk223685711"/>
      <w:r w:rsidR="00210E52" w:rsidRPr="00246551">
        <w:rPr>
          <w:rFonts w:ascii="Times New Roman" w:eastAsiaTheme="minorHAnsi" w:hAnsi="Times New Roman"/>
          <w:sz w:val="28"/>
          <w:szCs w:val="28"/>
          <w:lang w:val="kk-KZ"/>
        </w:rPr>
        <w:t>«</w:t>
      </w:r>
      <w:bookmarkStart w:id="10" w:name="_Hlk223596691"/>
      <w:r w:rsidR="00210E52" w:rsidRPr="00246551">
        <w:rPr>
          <w:rFonts w:ascii="Times New Roman" w:eastAsiaTheme="minorHAnsi" w:hAnsi="Times New Roman"/>
          <w:sz w:val="28"/>
          <w:szCs w:val="28"/>
          <w:lang w:val="kk-KZ"/>
        </w:rPr>
        <w:t>Қорғалжын ауданының мәдениет, дене шыңықтыру және спорт    бөлімі» мемлекеттік мекемесінің  басшысы Жаманбаев Али Маратович.</w:t>
      </w:r>
    </w:p>
    <w:bookmarkEnd w:id="9"/>
    <w:bookmarkEnd w:id="10"/>
    <w:p w14:paraId="0D40E478" w14:textId="77777777" w:rsidR="00210E52" w:rsidRPr="0034116A" w:rsidRDefault="00210E52" w:rsidP="00210E52">
      <w:pPr>
        <w:pStyle w:val="a3"/>
        <w:spacing w:after="0" w:line="240" w:lineRule="auto"/>
        <w:jc w:val="both"/>
        <w:rPr>
          <w:rFonts w:ascii="Times New Roman" w:eastAsiaTheme="minorHAnsi" w:hAnsi="Times New Roman"/>
          <w:sz w:val="28"/>
          <w:szCs w:val="28"/>
          <w:lang w:val="kk-KZ"/>
        </w:rPr>
      </w:pPr>
    </w:p>
    <w:p w14:paraId="0D899A73" w14:textId="489F015B" w:rsidR="00210E52" w:rsidRPr="0034116A" w:rsidRDefault="00210E52" w:rsidP="00246551">
      <w:pPr>
        <w:pStyle w:val="a3"/>
        <w:numPr>
          <w:ilvl w:val="0"/>
          <w:numId w:val="5"/>
        </w:numPr>
        <w:spacing w:after="0" w:line="240" w:lineRule="auto"/>
        <w:jc w:val="both"/>
        <w:rPr>
          <w:rFonts w:ascii="Times New Roman" w:eastAsiaTheme="minorHAnsi" w:hAnsi="Times New Roman"/>
          <w:sz w:val="28"/>
          <w:szCs w:val="28"/>
          <w:lang w:val="kk-KZ"/>
        </w:rPr>
      </w:pPr>
      <w:r w:rsidRPr="0034116A">
        <w:rPr>
          <w:rFonts w:ascii="Times New Roman" w:eastAsiaTheme="minorHAnsi" w:hAnsi="Times New Roman"/>
          <w:sz w:val="28"/>
          <w:szCs w:val="28"/>
          <w:lang w:val="kk-KZ"/>
        </w:rPr>
        <w:lastRenderedPageBreak/>
        <w:t>Ақмола облысы білім басқармасының «Қорғалжын ауданы, Қорғалжын ауылы №18 психологиялық-педагогикалық түзету</w:t>
      </w:r>
      <w:r w:rsidR="00246551">
        <w:rPr>
          <w:rFonts w:ascii="Times New Roman" w:eastAsiaTheme="minorHAnsi" w:hAnsi="Times New Roman"/>
          <w:sz w:val="28"/>
          <w:szCs w:val="28"/>
          <w:lang w:val="kk-KZ"/>
        </w:rPr>
        <w:t xml:space="preserve"> </w:t>
      </w:r>
      <w:r w:rsidRPr="0034116A">
        <w:rPr>
          <w:rFonts w:ascii="Times New Roman" w:eastAsiaTheme="minorHAnsi" w:hAnsi="Times New Roman"/>
          <w:sz w:val="28"/>
          <w:szCs w:val="28"/>
          <w:lang w:val="kk-KZ"/>
        </w:rPr>
        <w:t>коммуналдық  мемлекеттік мекемесінің 2025 жылғы атқарылған жұмыстары туралы есебі.</w:t>
      </w:r>
    </w:p>
    <w:p w14:paraId="72F6F2DC" w14:textId="77777777" w:rsidR="00210E52" w:rsidRPr="0034116A" w:rsidRDefault="00210E52" w:rsidP="00210E52">
      <w:pPr>
        <w:pStyle w:val="a3"/>
        <w:spacing w:after="0" w:line="240" w:lineRule="auto"/>
        <w:rPr>
          <w:rFonts w:ascii="Times New Roman" w:eastAsiaTheme="minorHAnsi" w:hAnsi="Times New Roman"/>
          <w:sz w:val="28"/>
          <w:szCs w:val="28"/>
          <w:lang w:val="kk-KZ"/>
        </w:rPr>
      </w:pPr>
    </w:p>
    <w:p w14:paraId="2F7ED81C" w14:textId="77777777" w:rsidR="00246551" w:rsidRDefault="00210E52" w:rsidP="0034116A">
      <w:pPr>
        <w:pStyle w:val="a3"/>
        <w:spacing w:after="0" w:line="240" w:lineRule="auto"/>
        <w:rPr>
          <w:rFonts w:ascii="Times New Roman" w:eastAsiaTheme="minorHAnsi" w:hAnsi="Times New Roman"/>
          <w:sz w:val="28"/>
          <w:szCs w:val="28"/>
          <w:lang w:val="kk-KZ"/>
        </w:rPr>
      </w:pPr>
      <w:r w:rsidRPr="0034116A">
        <w:rPr>
          <w:rFonts w:ascii="Times New Roman" w:eastAsiaTheme="minorHAnsi" w:hAnsi="Times New Roman"/>
          <w:sz w:val="28"/>
          <w:szCs w:val="28"/>
          <w:lang w:val="kk-KZ"/>
        </w:rPr>
        <w:t xml:space="preserve">Ақпарат беруші: </w:t>
      </w:r>
      <w:bookmarkStart w:id="11" w:name="_Hlk223596829"/>
      <w:r w:rsidRPr="0034116A">
        <w:rPr>
          <w:rFonts w:ascii="Times New Roman" w:eastAsiaTheme="minorHAnsi" w:hAnsi="Times New Roman"/>
          <w:sz w:val="28"/>
          <w:szCs w:val="28"/>
          <w:lang w:val="kk-KZ"/>
        </w:rPr>
        <w:t>Ақмола облысы білім басқармасының                                 «Қорғалжын ауданы, Қорғалжын ауылы №18 психологиялық-педагогикалық  түзету кабинеті» коммуналдық  мемлекеттік мекемесінің  басшысының м.а Картенбай  Гүлзат Аманжоловна</w:t>
      </w:r>
      <w:bookmarkEnd w:id="11"/>
      <w:r w:rsidRPr="0034116A">
        <w:rPr>
          <w:rFonts w:ascii="Times New Roman" w:eastAsiaTheme="minorHAnsi" w:hAnsi="Times New Roman"/>
          <w:sz w:val="28"/>
          <w:szCs w:val="28"/>
          <w:lang w:val="kk-KZ"/>
        </w:rPr>
        <w:t xml:space="preserve">.  </w:t>
      </w:r>
    </w:p>
    <w:p w14:paraId="56EBBECB" w14:textId="77777777" w:rsidR="00DA5642" w:rsidRDefault="00DA5642" w:rsidP="00246551">
      <w:pPr>
        <w:shd w:val="clear" w:color="auto" w:fill="FFFFFF"/>
        <w:autoSpaceDE w:val="0"/>
        <w:autoSpaceDN w:val="0"/>
        <w:adjustRightInd w:val="0"/>
        <w:spacing w:after="0" w:line="240" w:lineRule="auto"/>
        <w:ind w:firstLine="720"/>
        <w:rPr>
          <w:rFonts w:ascii="Times New Roman" w:hAnsi="Times New Roman"/>
          <w:bCs/>
          <w:kern w:val="0"/>
          <w:sz w:val="28"/>
          <w:szCs w:val="28"/>
          <w:lang w:val="kk-KZ"/>
          <w14:ligatures w14:val="none"/>
        </w:rPr>
      </w:pPr>
    </w:p>
    <w:p w14:paraId="1AEEB708" w14:textId="3F5264A4" w:rsidR="00246551" w:rsidRPr="00246551" w:rsidRDefault="00246551" w:rsidP="00DA5642">
      <w:pPr>
        <w:shd w:val="clear" w:color="auto" w:fill="FFFFFF"/>
        <w:autoSpaceDE w:val="0"/>
        <w:autoSpaceDN w:val="0"/>
        <w:adjustRightInd w:val="0"/>
        <w:spacing w:after="0" w:line="240" w:lineRule="auto"/>
        <w:jc w:val="both"/>
        <w:rPr>
          <w:rFonts w:ascii="Times New Roman" w:hAnsi="Times New Roman"/>
          <w:bCs/>
          <w:kern w:val="0"/>
          <w:sz w:val="28"/>
          <w:szCs w:val="28"/>
          <w:lang w:val="kk-KZ"/>
          <w14:ligatures w14:val="none"/>
        </w:rPr>
      </w:pPr>
      <w:r w:rsidRPr="00246551">
        <w:rPr>
          <w:rFonts w:ascii="Times New Roman" w:hAnsi="Times New Roman"/>
          <w:bCs/>
          <w:kern w:val="0"/>
          <w:sz w:val="28"/>
          <w:szCs w:val="28"/>
          <w:lang w:val="kk-KZ"/>
          <w14:ligatures w14:val="none"/>
        </w:rPr>
        <w:t>Қорғалжын ауданы  Қоғамдық Кеңес  мүшелерінің мәжілісін</w:t>
      </w:r>
      <w:r>
        <w:rPr>
          <w:rFonts w:ascii="Times New Roman" w:hAnsi="Times New Roman"/>
          <w:bCs/>
          <w:kern w:val="0"/>
          <w:sz w:val="28"/>
          <w:szCs w:val="28"/>
          <w:lang w:val="kk-KZ"/>
          <w14:ligatures w14:val="none"/>
        </w:rPr>
        <w:t xml:space="preserve"> ҚК төрағасы Т. Жұмағұлов ашып,күн тәртібіндегі сұрақтармен таныстырды.</w:t>
      </w:r>
    </w:p>
    <w:p w14:paraId="211199E9" w14:textId="7E222CDD" w:rsidR="00246551" w:rsidRPr="002238B8" w:rsidRDefault="00246551" w:rsidP="00DA5642">
      <w:pPr>
        <w:spacing w:after="200" w:line="276" w:lineRule="auto"/>
        <w:jc w:val="both"/>
        <w:rPr>
          <w:rFonts w:ascii="Times New Roman" w:hAnsi="Times New Roman"/>
          <w:kern w:val="0"/>
          <w:sz w:val="28"/>
          <w:szCs w:val="28"/>
          <w:lang w:val="kk-KZ"/>
          <w14:ligatures w14:val="none"/>
        </w:rPr>
      </w:pPr>
      <w:r>
        <w:rPr>
          <w:rFonts w:ascii="Times New Roman" w:eastAsiaTheme="minorHAnsi" w:hAnsi="Times New Roman"/>
          <w:sz w:val="28"/>
          <w:szCs w:val="28"/>
          <w:lang w:val="kk-KZ"/>
        </w:rPr>
        <w:t xml:space="preserve">Бірінші мәселе бойынша </w:t>
      </w:r>
      <w:r w:rsidR="00210E52" w:rsidRPr="0034116A">
        <w:rPr>
          <w:rFonts w:ascii="Times New Roman" w:eastAsiaTheme="minorHAnsi" w:hAnsi="Times New Roman"/>
          <w:sz w:val="28"/>
          <w:szCs w:val="28"/>
          <w:lang w:val="kk-KZ"/>
        </w:rPr>
        <w:t xml:space="preserve"> </w:t>
      </w:r>
      <w:r>
        <w:rPr>
          <w:rFonts w:ascii="Times New Roman" w:eastAsiaTheme="minorHAnsi" w:hAnsi="Times New Roman"/>
          <w:sz w:val="28"/>
          <w:szCs w:val="28"/>
          <w:lang w:val="kk-KZ"/>
        </w:rPr>
        <w:t xml:space="preserve">сөз кезегі </w:t>
      </w:r>
      <w:r w:rsidR="00210E52" w:rsidRPr="0034116A">
        <w:rPr>
          <w:rFonts w:ascii="Times New Roman" w:eastAsiaTheme="minorHAnsi" w:hAnsi="Times New Roman"/>
          <w:sz w:val="28"/>
          <w:szCs w:val="28"/>
          <w:lang w:val="kk-KZ"/>
        </w:rPr>
        <w:t xml:space="preserve">  </w:t>
      </w:r>
      <w:r w:rsidRPr="002238B8">
        <w:rPr>
          <w:rFonts w:ascii="Times New Roman" w:hAnsi="Times New Roman"/>
          <w:kern w:val="0"/>
          <w:sz w:val="28"/>
          <w:szCs w:val="28"/>
          <w:lang w:val="kk-KZ"/>
          <w14:ligatures w14:val="none"/>
        </w:rPr>
        <w:t xml:space="preserve">Қорғалжын ауданы бойынша  білім бөлімі»  мемлекеттік мекемесінің  </w:t>
      </w:r>
      <w:r>
        <w:rPr>
          <w:rFonts w:ascii="Times New Roman" w:hAnsi="Times New Roman"/>
          <w:kern w:val="0"/>
          <w:sz w:val="28"/>
          <w:szCs w:val="28"/>
          <w:lang w:val="kk-KZ"/>
          <w14:ligatures w14:val="none"/>
        </w:rPr>
        <w:t>бас</w:t>
      </w:r>
      <w:r w:rsidR="00473EB4">
        <w:rPr>
          <w:rFonts w:ascii="Times New Roman" w:hAnsi="Times New Roman"/>
          <w:kern w:val="0"/>
          <w:sz w:val="28"/>
          <w:szCs w:val="28"/>
          <w:lang w:val="kk-KZ"/>
          <w14:ligatures w14:val="none"/>
        </w:rPr>
        <w:t xml:space="preserve"> маманы </w:t>
      </w:r>
      <w:r>
        <w:rPr>
          <w:rFonts w:ascii="Times New Roman" w:hAnsi="Times New Roman"/>
          <w:kern w:val="0"/>
          <w:sz w:val="28"/>
          <w:szCs w:val="28"/>
          <w:lang w:val="kk-KZ"/>
          <w14:ligatures w14:val="none"/>
        </w:rPr>
        <w:t xml:space="preserve">   Шекенова Гүлзат Рамазановнаға беріл</w:t>
      </w:r>
      <w:r w:rsidR="00FD0884">
        <w:rPr>
          <w:rFonts w:ascii="Times New Roman" w:hAnsi="Times New Roman"/>
          <w:kern w:val="0"/>
          <w:sz w:val="28"/>
          <w:szCs w:val="28"/>
          <w:lang w:val="kk-KZ"/>
          <w14:ligatures w14:val="none"/>
        </w:rPr>
        <w:t>ді.</w:t>
      </w:r>
    </w:p>
    <w:p w14:paraId="1F903A1C" w14:textId="77777777" w:rsidR="00FD0884" w:rsidRPr="00FD0884" w:rsidRDefault="00FD0884" w:rsidP="00FD0884">
      <w:pPr>
        <w:spacing w:after="0" w:line="240" w:lineRule="auto"/>
        <w:jc w:val="both"/>
        <w:rPr>
          <w:rFonts w:ascii="Times New Roman" w:hAnsi="Times New Roman"/>
          <w:bCs/>
          <w:sz w:val="28"/>
          <w:szCs w:val="28"/>
          <w:lang w:val="kk-KZ"/>
          <w14:ligatures w14:val="none"/>
        </w:rPr>
      </w:pPr>
      <w:r w:rsidRPr="00FD0884">
        <w:rPr>
          <w:rFonts w:ascii="Times New Roman" w:hAnsi="Times New Roman"/>
          <w:bCs/>
          <w:sz w:val="28"/>
          <w:szCs w:val="28"/>
          <w:lang w:val="kk-KZ"/>
          <w14:ligatures w14:val="none"/>
        </w:rPr>
        <w:t>2025-2026 оқу жылында мектеп оқушыларының білім сапасын көтеруге арналған іс-шаралар жоспары жасалды.</w:t>
      </w:r>
    </w:p>
    <w:p w14:paraId="7B120FFF" w14:textId="77777777" w:rsidR="00FD0884" w:rsidRPr="00FD0884" w:rsidRDefault="00FD0884" w:rsidP="00FD0884">
      <w:pPr>
        <w:spacing w:after="0" w:line="240" w:lineRule="auto"/>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ab/>
        <w:t>Мақсаты:  Мектеп оқушыларының  даму  және білім алу деңгейін, білім алу дағдысы  мен  біліктілігін арттыру, оқу  процесінің  сапасын  анықтап,оқушылардың  білім білік  дағдыларына қажетті коррекция жасап үлгермеушілікті  болдырмау.</w:t>
      </w:r>
    </w:p>
    <w:p w14:paraId="3EBD36F0" w14:textId="6C83B19A" w:rsidR="00FD0884" w:rsidRPr="00FD0884" w:rsidRDefault="00FD0884" w:rsidP="00FD0884">
      <w:pPr>
        <w:spacing w:after="0" w:line="240" w:lineRule="auto"/>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ab/>
        <w:t>Аудан мектептерінде негізгі пәндерден аудандық әдістемелік кабинет бақылау жұмыстарын алып, әдістемелік көмек көрсету жоспарланып отыр. Астана қаласының №8 мектеп-лицейі, №87 Абай атындағы мектеп-гимназиясымен іс-тәжірибе алмасу үшін меморандум жасалды.</w:t>
      </w:r>
    </w:p>
    <w:p w14:paraId="72F57ADD" w14:textId="21BE9036" w:rsidR="00FD0884" w:rsidRPr="00FD0884" w:rsidRDefault="00FD0884" w:rsidP="00FD0884">
      <w:pPr>
        <w:spacing w:after="0" w:line="240" w:lineRule="auto"/>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ab/>
        <w:t>Оқушылардың жеке шығармашылық қабілетін жетілдіру мақсатында олимпиада, ғылыми жобалар жарысы, бастауыш сынып оқушылары үшін білім сайысы т.б. интеллектуалдық ойындарды ұйымдастырып, оқушыларды қатынастыру жүргізілуде.</w:t>
      </w:r>
    </w:p>
    <w:p w14:paraId="4E77671F" w14:textId="77777777" w:rsidR="00FD0884" w:rsidRPr="00FD0884" w:rsidRDefault="00FD0884" w:rsidP="00FD0884">
      <w:pPr>
        <w:spacing w:after="0" w:line="240" w:lineRule="auto"/>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ab/>
        <w:t>Әр пән мұғаліміне үлгерімі төмен оқушылармен жұмыс жоспарын бекітілді.</w:t>
      </w:r>
    </w:p>
    <w:p w14:paraId="01B4C07B" w14:textId="5E604BE0" w:rsidR="00FD0884" w:rsidRPr="00FD0884" w:rsidRDefault="00FD0884" w:rsidP="00DA5642">
      <w:pPr>
        <w:spacing w:after="0" w:line="240" w:lineRule="auto"/>
        <w:ind w:firstLine="708"/>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Аудан мектептерінде аттестаттаудан өтетін мұғалімдер ашық сабақтарын аудан мектептерінде өткізу ұйымдастырылуда.</w:t>
      </w:r>
    </w:p>
    <w:p w14:paraId="0E48E708" w14:textId="77777777" w:rsidR="00FD0884" w:rsidRPr="00FD0884" w:rsidRDefault="00FD0884" w:rsidP="00FD0884">
      <w:pPr>
        <w:spacing w:after="0" w:line="240" w:lineRule="auto"/>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ab/>
      </w:r>
      <w:r w:rsidRPr="00FD0884">
        <w:rPr>
          <w:rFonts w:ascii="Times New Roman" w:hAnsi="Times New Roman"/>
          <w:i/>
          <w:sz w:val="28"/>
          <w:szCs w:val="28"/>
          <w:lang w:val="kk-KZ"/>
          <w14:ligatures w14:val="none"/>
        </w:rPr>
        <w:t>Тірек мектебі</w:t>
      </w:r>
      <w:r w:rsidRPr="00FD0884">
        <w:rPr>
          <w:rFonts w:ascii="Times New Roman" w:hAnsi="Times New Roman"/>
          <w:sz w:val="28"/>
          <w:szCs w:val="28"/>
          <w:lang w:val="kk-KZ"/>
          <w14:ligatures w14:val="none"/>
        </w:rPr>
        <w:t xml:space="preserve">  - Қорғалжын мектеп-гимназиясы 7 мұғалім магниттік мектептерге сабақ береді. Магниттік мектептер: Кеңбидайық ауылының ЖОББМ  7 сыныпта – 12 оқушы, 8 сыныпта – 4 оқушы, 9 сыныпта – 5 оқушы (Барлығы 21 оқушы)   Жантеке ауылының ЖОББМ 7 сыныпта - 17 оқушы, 8 сыныпта – 14 оқушы. (Барлығы 31 оқушы)  Қараегін ауылының Ш.Уалиханов атындағы ЖОББМ 7 сынып 16 оқушы, 8 сыныпта 5 оқушы. (Барлығы 21 оқушы) Сабақтар жабдықталған кабинеттерде онлайн түрінде өткізіледі. (барлық қамтылған оқушылар саны: 73 оқушы).</w:t>
      </w:r>
    </w:p>
    <w:p w14:paraId="1DD3E82A" w14:textId="77777777" w:rsidR="00FD0884" w:rsidRPr="00FD0884" w:rsidRDefault="00FD0884" w:rsidP="00FD0884">
      <w:pPr>
        <w:spacing w:after="0" w:line="240" w:lineRule="auto"/>
        <w:ind w:firstLine="708"/>
        <w:jc w:val="both"/>
        <w:rPr>
          <w:rFonts w:ascii="Times New Roman" w:hAnsi="Times New Roman"/>
          <w:sz w:val="28"/>
          <w:szCs w:val="28"/>
          <w:lang w:val="kk-KZ"/>
          <w14:ligatures w14:val="none"/>
        </w:rPr>
      </w:pPr>
      <w:r w:rsidRPr="00FD0884">
        <w:rPr>
          <w:rFonts w:ascii="Times New Roman" w:hAnsi="Times New Roman"/>
          <w:i/>
          <w:sz w:val="28"/>
          <w:szCs w:val="28"/>
          <w:lang w:val="kk-KZ"/>
          <w14:ligatures w14:val="none"/>
        </w:rPr>
        <w:t>«IT мектеп-лицей» жобасы</w:t>
      </w:r>
      <w:r w:rsidRPr="00FD0884">
        <w:rPr>
          <w:rFonts w:ascii="Times New Roman" w:hAnsi="Times New Roman"/>
          <w:sz w:val="28"/>
          <w:szCs w:val="28"/>
          <w:lang w:val="kk-KZ"/>
          <w14:ligatures w14:val="none"/>
        </w:rPr>
        <w:t xml:space="preserve"> – Ақмола облысы Қорғалжын ауданы, Ақтан Төлеубаев атындағы жалпы орта білім беретін мектепте енгізілуі жоспарланған білім беру бастамасы. Жобаның негізгі мақсаты – оқушыларға </w:t>
      </w:r>
      <w:r w:rsidRPr="00FD0884">
        <w:rPr>
          <w:rFonts w:ascii="Times New Roman" w:hAnsi="Times New Roman"/>
          <w:sz w:val="28"/>
          <w:szCs w:val="28"/>
          <w:lang w:val="kk-KZ"/>
          <w14:ligatures w14:val="none"/>
        </w:rPr>
        <w:lastRenderedPageBreak/>
        <w:t>ХХІ ғасыр талаптарына сай тереңдетілген цифрлық білім беру, бағдарламалау, робототехника, жасанды интеллект және STEM технологиялары бойынша заманауи дағдылар қалыптастыру, ауыл мектебінің әлеуетін көтеру және ауыл жастарына қала мектептерімен тең мүмкіндіктер ұсыну. Сонымен бірге жоба оқушыларды болашақ мамандықтарға бейімдеуді және өңірдің цифрлық трансформациясына үлес қосуды көздейді.</w:t>
      </w:r>
    </w:p>
    <w:p w14:paraId="657E5DF6" w14:textId="77777777" w:rsidR="00FD0884" w:rsidRPr="00FD0884" w:rsidRDefault="00FD0884" w:rsidP="00FD0884">
      <w:pPr>
        <w:spacing w:after="0" w:line="240" w:lineRule="auto"/>
        <w:ind w:firstLine="708"/>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Жоба шеңберінде IT бағытындағы кабинеттер (STEM, робототехника, AI, мультимедиа) ашылып, оқу бағдарламаларына Scratch, Python, Arduino, 3D-модельдеу және мобильді қосымша жасау сияқты курстар енгізіледі. Жоғары оқу орындарымен, ІТ компаниялармен серіктестік орнатылып, мұғалімдердің цифрлық құзыреттілігі арттырылады, оқушыларды олимпиада, хакатон және инновациялық жобаларға қатыстыру жоспарланады. Жоба іске асқан жағдайда мектеп «Қорғалжынның IT мектебі» атты жаңа аймақтық брендке айналып, инженерлік және жобалық жетістіктер артып, ата-аналар мен оқушылар үшін тартымды білім орталығына айналады.</w:t>
      </w:r>
    </w:p>
    <w:p w14:paraId="3BBB1C97" w14:textId="77777777" w:rsidR="00FD0884" w:rsidRPr="00FD0884" w:rsidRDefault="00FD0884" w:rsidP="00FD0884">
      <w:pPr>
        <w:spacing w:after="0" w:line="240" w:lineRule="auto"/>
        <w:ind w:firstLine="708"/>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 xml:space="preserve">Қазіргі уақытта С. Сейфуллин атындағы Қазақ агротехникалық колледжімен меморандум жасалды. Сонымен қатар Астана қаласының STEM академиясымен және қаладағы IT орталықтарымен өзара ынтымақтастық орнатылды. Күтілетін нәтижелерге оқушылардың үш тілде ІТ терминологияны меңгеруі, бағдарламалау және робототехника бойынша практикалық дағдылар қалыптастыруы, жоғары сыныптарда ІТ жобалар қоржынын құру, хакатондар мен олимпиадаларға қатысушылар санын арттыру және ауыл шаруашылығына арналған шағын автоматтандыру шешімдерінің пайда болуы жатады. Әлеуметтік-экономикалық тұрғыдан жоба ауыл жастарының цифрлық сауаттылығын арттырып, мектеп имиджін күшейтеді, ата-аналардың сенімін жоғарылатады. </w:t>
      </w:r>
    </w:p>
    <w:p w14:paraId="14449C22" w14:textId="77777777" w:rsidR="00FD0884" w:rsidRDefault="00FD0884" w:rsidP="00FD0884">
      <w:pPr>
        <w:spacing w:after="0" w:line="240" w:lineRule="auto"/>
        <w:ind w:firstLine="708"/>
        <w:jc w:val="both"/>
        <w:rPr>
          <w:rFonts w:ascii="Times New Roman" w:hAnsi="Times New Roman"/>
          <w:sz w:val="28"/>
          <w:szCs w:val="28"/>
          <w:lang w:val="kk-KZ"/>
          <w14:ligatures w14:val="none"/>
        </w:rPr>
      </w:pPr>
      <w:r w:rsidRPr="00FD0884">
        <w:rPr>
          <w:rFonts w:ascii="Times New Roman" w:hAnsi="Times New Roman"/>
          <w:sz w:val="28"/>
          <w:szCs w:val="28"/>
          <w:lang w:val="kk-KZ"/>
          <w14:ligatures w14:val="none"/>
        </w:rPr>
        <w:t>Жобаны іске асыру 2025–2027 жылдарға жоспарланған: дайындық кезеңінде талдау жүргізіліп, серіктестермен келісімдер жасалады және материалдық-техникалық база жоспарланады; инфрақұрылымды жаңарту кезеңінде кабинеттер ашылып, жабдықтар сатып алынып, мұғалімдер оқытылады; іске қосу кезеңінде бағдарламалар енгізіліп, пилоттық сыныптар іске қосылады; тұрақты даму кезеңінде мониторинг жасалып, жоба кеңейтіледі. Мониторинг пен бағалау жүйесіне KPI көрсеткіштері, канбан тақтасы, жыл сайынғы сараптамалық есеп және қамқоршылық кеңесімен бірлескен талдау кіреді.</w:t>
      </w:r>
    </w:p>
    <w:p w14:paraId="6A58347D" w14:textId="756017AF" w:rsidR="00034B83" w:rsidRPr="00FD0884" w:rsidRDefault="00FD0884" w:rsidP="00FD0884">
      <w:pPr>
        <w:spacing w:after="0" w:line="240" w:lineRule="auto"/>
        <w:jc w:val="both"/>
        <w:rPr>
          <w:rFonts w:ascii="Times New Roman" w:eastAsiaTheme="minorHAnsi" w:hAnsi="Times New Roman"/>
          <w:sz w:val="28"/>
          <w:szCs w:val="28"/>
          <w:lang w:val="kk-KZ"/>
        </w:rPr>
      </w:pPr>
      <w:r>
        <w:rPr>
          <w:rFonts w:ascii="Times New Roman" w:hAnsi="Times New Roman"/>
          <w:sz w:val="28"/>
          <w:szCs w:val="28"/>
          <w:lang w:val="kk-KZ"/>
          <w14:ligatures w14:val="none"/>
        </w:rPr>
        <w:t xml:space="preserve">Екінші мәселе бойынша </w:t>
      </w:r>
      <w:r w:rsidRPr="00246551">
        <w:rPr>
          <w:rFonts w:ascii="Times New Roman" w:eastAsiaTheme="minorHAnsi" w:hAnsi="Times New Roman"/>
          <w:sz w:val="28"/>
          <w:szCs w:val="28"/>
          <w:lang w:val="kk-KZ"/>
        </w:rPr>
        <w:t>Қорғалжын ауданының мәдениет, дене шыңықтыру және спорт    бөлімі» мемлекеттік мекемесінің  басшысы Жаманбаев Али Маратович.</w:t>
      </w:r>
    </w:p>
    <w:p w14:paraId="0C7849F8" w14:textId="32CAF1C1" w:rsidR="00327ADD" w:rsidRPr="00327ADD" w:rsidRDefault="00473EB4" w:rsidP="00327ADD">
      <w:pPr>
        <w:spacing w:after="0" w:line="360" w:lineRule="auto"/>
        <w:rPr>
          <w:rFonts w:ascii="Times New Roman" w:eastAsia="Times New Roman" w:hAnsi="Times New Roman"/>
          <w:kern w:val="0"/>
          <w:sz w:val="28"/>
          <w:szCs w:val="32"/>
          <w:shd w:val="clear" w:color="auto" w:fill="FFFFFF"/>
          <w:lang w:val="kk-KZ" w:eastAsia="ru-RU"/>
          <w14:ligatures w14:val="none"/>
        </w:rPr>
      </w:pPr>
      <w:r>
        <w:rPr>
          <w:rFonts w:ascii="Times New Roman" w:eastAsia="Times New Roman" w:hAnsi="Times New Roman"/>
          <w:kern w:val="0"/>
          <w:sz w:val="28"/>
          <w:szCs w:val="32"/>
          <w:shd w:val="clear" w:color="auto" w:fill="FFFFFF"/>
          <w:lang w:val="kk-KZ" w:eastAsia="ru-RU"/>
          <w14:ligatures w14:val="none"/>
        </w:rPr>
        <w:t xml:space="preserve">       </w:t>
      </w:r>
      <w:r w:rsidR="00327ADD" w:rsidRPr="00327ADD">
        <w:rPr>
          <w:rFonts w:ascii="Times New Roman" w:eastAsia="Times New Roman" w:hAnsi="Times New Roman"/>
          <w:kern w:val="0"/>
          <w:sz w:val="28"/>
          <w:szCs w:val="32"/>
          <w:shd w:val="clear" w:color="auto" w:fill="FFFFFF"/>
          <w:lang w:val="kk-KZ" w:eastAsia="ru-RU"/>
          <w14:ligatures w14:val="none"/>
        </w:rPr>
        <w:t xml:space="preserve">Бүгінгі таңда ауданда Қорғалжын ауданында 19 спорттық нысан бар, оның ішінде 1500 орындық 1 стадион,1 ату тирі, 14 спорт зал, 3 спорттық алаңша бар. </w:t>
      </w:r>
    </w:p>
    <w:p w14:paraId="7DBA6E7B" w14:textId="77777777" w:rsidR="00327ADD" w:rsidRPr="00327ADD" w:rsidRDefault="00327ADD" w:rsidP="00327ADD">
      <w:pPr>
        <w:spacing w:after="0" w:line="360" w:lineRule="auto"/>
        <w:ind w:firstLine="708"/>
        <w:rPr>
          <w:rFonts w:ascii="Times New Roman" w:hAnsi="Times New Roman"/>
          <w:kern w:val="0"/>
          <w:sz w:val="32"/>
          <w:lang w:val="kk-KZ"/>
          <w14:ligatures w14:val="none"/>
        </w:rPr>
      </w:pPr>
      <w:r w:rsidRPr="00327ADD">
        <w:rPr>
          <w:rFonts w:ascii="Times New Roman" w:hAnsi="Times New Roman"/>
          <w:color w:val="000000"/>
          <w:kern w:val="0"/>
          <w:sz w:val="28"/>
          <w:szCs w:val="21"/>
          <w:lang w:val="kk-KZ"/>
          <w14:ligatures w14:val="none"/>
        </w:rPr>
        <w:lastRenderedPageBreak/>
        <w:t>2025 жылы қаржыландырудың жалпы көлемі 26169,1 мың теңгені құрайды. Оның ішінде 13980,1 мың теңге еңбекақы төлеу , аудан деңгейінде спорттық-бұқаралық іс – шараларды өткізу-2,0 млн теңге, облыстық жарыстарға қатысу-9,8 млн теңге.</w:t>
      </w:r>
    </w:p>
    <w:p w14:paraId="742D5825" w14:textId="77777777" w:rsidR="00327ADD" w:rsidRPr="00327ADD" w:rsidRDefault="00327ADD" w:rsidP="00327ADD">
      <w:pPr>
        <w:spacing w:after="0" w:line="360" w:lineRule="auto"/>
        <w:ind w:firstLine="708"/>
        <w:rPr>
          <w:rFonts w:ascii="Times New Roman" w:hAnsi="Times New Roman"/>
          <w:kern w:val="0"/>
          <w:sz w:val="28"/>
          <w:lang w:val="kk-KZ"/>
          <w14:ligatures w14:val="none"/>
        </w:rPr>
      </w:pPr>
      <w:r w:rsidRPr="00327ADD">
        <w:rPr>
          <w:rFonts w:ascii="Times New Roman" w:hAnsi="Times New Roman"/>
          <w:kern w:val="0"/>
          <w:sz w:val="28"/>
          <w:lang w:val="kk-KZ"/>
          <w14:ligatures w14:val="none"/>
        </w:rPr>
        <w:t xml:space="preserve">Қазіргі уақытта ауданда спортпен жүйелі түрде шұғылданушылар саны 2875  адам, яғни 44,1% пайызды құрайды. Өткен жылмен салыстырғанда бұл көрсеткіш 3,2 пайызға өсті. </w:t>
      </w:r>
    </w:p>
    <w:p w14:paraId="37A0FA49" w14:textId="477AE98C" w:rsidR="00327ADD" w:rsidRPr="00327ADD" w:rsidRDefault="00327ADD" w:rsidP="00327ADD">
      <w:pPr>
        <w:spacing w:after="0" w:line="360" w:lineRule="auto"/>
        <w:ind w:right="283" w:firstLine="708"/>
        <w:contextualSpacing/>
        <w:rPr>
          <w:rFonts w:ascii="Times New Roman" w:eastAsia="Times New Roman" w:hAnsi="Times New Roman"/>
          <w:kern w:val="0"/>
          <w:sz w:val="28"/>
          <w:szCs w:val="28"/>
          <w:lang w:val="kk-KZ" w:eastAsia="ru-RU"/>
          <w14:ligatures w14:val="none"/>
        </w:rPr>
      </w:pPr>
      <w:r w:rsidRPr="00327ADD">
        <w:rPr>
          <w:rFonts w:ascii="Times New Roman" w:eastAsia="Times New Roman" w:hAnsi="Times New Roman"/>
          <w:kern w:val="0"/>
          <w:sz w:val="28"/>
          <w:szCs w:val="28"/>
          <w:lang w:val="kk-KZ" w:eastAsia="ru-RU"/>
          <w14:ligatures w14:val="none"/>
        </w:rPr>
        <w:t>2025 жылда бөлімнің ұйымдастыруымен барлығы 150 ге жуық бұқаралық-спорттық іс-шара ұйымдастырылды, Ақмола облысының ұйымдастыруымен өткізілген Қорғалжын ауданының құрамасы 7 облыстық спратакиада мен жарыстарға қатысты.</w:t>
      </w:r>
    </w:p>
    <w:p w14:paraId="2F29AF85" w14:textId="6DC60A03" w:rsidR="00327ADD" w:rsidRPr="00327ADD" w:rsidRDefault="00327ADD" w:rsidP="00327ADD">
      <w:pPr>
        <w:spacing w:after="0" w:line="360" w:lineRule="auto"/>
        <w:ind w:firstLine="708"/>
        <w:rPr>
          <w:rFonts w:ascii="Times New Roman" w:eastAsia="Times New Roman" w:hAnsi="Times New Roman"/>
          <w:kern w:val="0"/>
          <w:sz w:val="28"/>
          <w:szCs w:val="32"/>
          <w:shd w:val="clear" w:color="auto" w:fill="FFFFFF"/>
          <w:lang w:val="kk-KZ" w:eastAsia="ru-RU"/>
          <w14:ligatures w14:val="none"/>
        </w:rPr>
      </w:pPr>
      <w:bookmarkStart w:id="12" w:name="_Hlk222149209"/>
      <w:r w:rsidRPr="00327ADD">
        <w:rPr>
          <w:rFonts w:ascii="Times New Roman" w:hAnsi="Times New Roman"/>
          <w:kern w:val="0"/>
          <w:sz w:val="28"/>
          <w:szCs w:val="28"/>
          <w:lang w:val="kk-KZ"/>
          <w14:ligatures w14:val="none"/>
        </w:rPr>
        <w:t xml:space="preserve"> </w:t>
      </w:r>
      <w:r w:rsidRPr="00327ADD">
        <w:rPr>
          <w:rFonts w:ascii="Times New Roman" w:eastAsia="Times New Roman" w:hAnsi="Times New Roman"/>
          <w:kern w:val="0"/>
          <w:sz w:val="28"/>
          <w:szCs w:val="32"/>
          <w:shd w:val="clear" w:color="auto" w:fill="FFFFFF"/>
          <w:lang w:val="kk-KZ" w:eastAsia="ru-RU"/>
          <w14:ligatures w14:val="none"/>
        </w:rPr>
        <w:t xml:space="preserve">Бүгінгі таңда ауданда Қорғалжын ауданында 19 спорттық нысан бар, оның ішінде 1500 орындық 1 стадион,1 ату тирі, 14 спорт зал, 3 спорттық алаңша бар. </w:t>
      </w:r>
    </w:p>
    <w:p w14:paraId="6D3F57C8" w14:textId="77777777" w:rsidR="00327ADD" w:rsidRPr="00327ADD" w:rsidRDefault="00327ADD" w:rsidP="00327ADD">
      <w:pPr>
        <w:spacing w:after="0" w:line="360" w:lineRule="auto"/>
        <w:ind w:firstLine="708"/>
        <w:rPr>
          <w:rFonts w:ascii="Times New Roman" w:hAnsi="Times New Roman"/>
          <w:kern w:val="0"/>
          <w:sz w:val="32"/>
          <w:lang w:val="kk-KZ"/>
          <w14:ligatures w14:val="none"/>
        </w:rPr>
      </w:pPr>
      <w:r w:rsidRPr="00327ADD">
        <w:rPr>
          <w:rFonts w:ascii="Times New Roman" w:hAnsi="Times New Roman"/>
          <w:color w:val="000000"/>
          <w:kern w:val="0"/>
          <w:sz w:val="28"/>
          <w:szCs w:val="21"/>
          <w:lang w:val="kk-KZ"/>
          <w14:ligatures w14:val="none"/>
        </w:rPr>
        <w:t>2025 жылы қаржыландырудың жалпы көлемі 26169,1 мың теңгені құрайды. Оның ішінде 13980,1 мың теңге еңбекақы төлеу , аудан деңгейінде спорттық-бұқаралық іс – шараларды өткізу-2,0 млн теңге, облыстық жарыстарға қатысу-9,8 млн теңге.</w:t>
      </w:r>
    </w:p>
    <w:p w14:paraId="32178506" w14:textId="77777777" w:rsidR="00327ADD" w:rsidRPr="00327ADD" w:rsidRDefault="00327ADD" w:rsidP="00327ADD">
      <w:pPr>
        <w:spacing w:after="0" w:line="360" w:lineRule="auto"/>
        <w:ind w:firstLine="708"/>
        <w:rPr>
          <w:rFonts w:ascii="Times New Roman" w:hAnsi="Times New Roman"/>
          <w:kern w:val="0"/>
          <w:sz w:val="28"/>
          <w:lang w:val="kk-KZ"/>
          <w14:ligatures w14:val="none"/>
        </w:rPr>
      </w:pPr>
      <w:r w:rsidRPr="00327ADD">
        <w:rPr>
          <w:rFonts w:ascii="Times New Roman" w:hAnsi="Times New Roman"/>
          <w:kern w:val="0"/>
          <w:sz w:val="28"/>
          <w:lang w:val="kk-KZ"/>
          <w14:ligatures w14:val="none"/>
        </w:rPr>
        <w:t xml:space="preserve">Қазіргі уақытта ауданда спортпен жүйелі түрде шұғылданушылар саны 2875  адам, яғни 44,1% пайызды құрайды. Өткен жылмен салыстырғанда бұл көрсеткіш 3,2 пайызға өсті. </w:t>
      </w:r>
    </w:p>
    <w:p w14:paraId="4B570A46" w14:textId="77777777" w:rsidR="00327ADD" w:rsidRPr="00327ADD" w:rsidRDefault="00327ADD" w:rsidP="00327ADD">
      <w:pPr>
        <w:spacing w:after="0" w:line="360" w:lineRule="auto"/>
        <w:ind w:right="283" w:firstLine="708"/>
        <w:contextualSpacing/>
        <w:rPr>
          <w:rFonts w:ascii="Times New Roman" w:eastAsia="Times New Roman" w:hAnsi="Times New Roman"/>
          <w:kern w:val="0"/>
          <w:sz w:val="28"/>
          <w:szCs w:val="28"/>
          <w:lang w:val="kk-KZ" w:eastAsia="ru-RU"/>
          <w14:ligatures w14:val="none"/>
        </w:rPr>
      </w:pPr>
      <w:r w:rsidRPr="00327ADD">
        <w:rPr>
          <w:rFonts w:ascii="Times New Roman" w:eastAsia="Times New Roman" w:hAnsi="Times New Roman"/>
          <w:kern w:val="0"/>
          <w:sz w:val="28"/>
          <w:szCs w:val="28"/>
          <w:lang w:val="kk-KZ" w:eastAsia="ru-RU"/>
          <w14:ligatures w14:val="none"/>
        </w:rPr>
        <w:t>2025 жылда бөлімнің ұйымдастыруымен барлығы 150 ге жуық бұқаралық-спорттық іс-шара ұйымдастырылды, Ақмола облысының ұйымдастыруымен өткізілген Қорғалжын ауданының құрамасы 7 облыстық спратакиада мен жарыстарға қатысты.</w:t>
      </w:r>
    </w:p>
    <w:bookmarkEnd w:id="12"/>
    <w:p w14:paraId="6E774672" w14:textId="77777777" w:rsidR="00327ADD" w:rsidRPr="00327ADD" w:rsidRDefault="00327ADD" w:rsidP="00327ADD">
      <w:pPr>
        <w:spacing w:after="0" w:line="360" w:lineRule="auto"/>
        <w:ind w:firstLine="708"/>
        <w:rPr>
          <w:rFonts w:ascii="Times New Roman" w:hAnsi="Times New Roman"/>
          <w:kern w:val="0"/>
          <w:lang w:val="kk-KZ"/>
          <w14:ligatures w14:val="none"/>
        </w:rPr>
      </w:pPr>
      <w:r w:rsidRPr="00327ADD">
        <w:rPr>
          <w:rFonts w:ascii="Times New Roman" w:eastAsia="Times New Roman" w:hAnsi="Times New Roman"/>
          <w:kern w:val="0"/>
          <w:sz w:val="28"/>
          <w:szCs w:val="32"/>
          <w:shd w:val="clear" w:color="auto" w:fill="FFFFFF"/>
          <w:lang w:val="kk-KZ" w:eastAsia="ru-RU"/>
          <w14:ligatures w14:val="none"/>
        </w:rPr>
        <w:t>Ауданымызда 1 балалар мен жасөспірімдер спорт мектебі бар.</w:t>
      </w:r>
      <w:r w:rsidRPr="00327ADD">
        <w:rPr>
          <w:rFonts w:ascii="Times New Roman" w:hAnsi="Times New Roman"/>
          <w:kern w:val="0"/>
          <w:lang w:val="kk-KZ"/>
          <w14:ligatures w14:val="none"/>
        </w:rPr>
        <w:t xml:space="preserve">     </w:t>
      </w:r>
      <w:r w:rsidRPr="00327ADD">
        <w:rPr>
          <w:rFonts w:ascii="Times New Roman" w:hAnsi="Times New Roman"/>
          <w:kern w:val="0"/>
          <w:sz w:val="28"/>
          <w:szCs w:val="28"/>
          <w:lang w:val="kk-KZ"/>
          <w14:ligatures w14:val="none"/>
        </w:rPr>
        <w:t xml:space="preserve">Қорғалжын  балалар  мен  жасөспірімдер  спорт   мектебінде 2024-2025 оқу жылында 16  бапкер жұмыс істейді. Жоғары білімді 10 бапкер, арнаулы білімді 6 бапкер 442 оқушыға тәлім-тәрбие береді. Оқушылар спорттың  </w:t>
      </w:r>
      <w:r w:rsidRPr="00327ADD">
        <w:rPr>
          <w:rFonts w:ascii="Times New Roman" w:hAnsi="Times New Roman"/>
          <w:kern w:val="0"/>
          <w:sz w:val="28"/>
          <w:szCs w:val="28"/>
          <w:lang w:val="kk-KZ"/>
          <w14:ligatures w14:val="none"/>
        </w:rPr>
        <w:lastRenderedPageBreak/>
        <w:t>тоғыз түріне қатысады. Олар: футбол, волейбол, қазақ күресі, бокс, стол теннисі, баскетбол, дзюдо, асық ату және шаңғы спорты.</w:t>
      </w:r>
      <w:r w:rsidRPr="00327ADD">
        <w:rPr>
          <w:rFonts w:ascii="Times New Roman" w:hAnsi="Times New Roman"/>
          <w:kern w:val="0"/>
          <w:lang w:val="kk-KZ"/>
          <w14:ligatures w14:val="none"/>
        </w:rPr>
        <w:t xml:space="preserve"> </w:t>
      </w:r>
    </w:p>
    <w:p w14:paraId="70D67F91" w14:textId="77777777" w:rsidR="00327ADD" w:rsidRPr="00327ADD" w:rsidRDefault="00327ADD" w:rsidP="00327ADD">
      <w:pPr>
        <w:spacing w:after="0" w:line="360" w:lineRule="auto"/>
        <w:ind w:firstLine="708"/>
        <w:contextualSpacing/>
        <w:rPr>
          <w:rFonts w:ascii="Times New Roman" w:eastAsia="Times New Roman" w:hAnsi="Times New Roman"/>
          <w:kern w:val="0"/>
          <w:sz w:val="28"/>
          <w:szCs w:val="28"/>
          <w:lang w:val="kk-KZ" w:eastAsia="ru-RU"/>
          <w14:ligatures w14:val="none"/>
        </w:rPr>
      </w:pPr>
      <w:r w:rsidRPr="00327ADD">
        <w:rPr>
          <w:rFonts w:ascii="Times New Roman" w:eastAsia="Times New Roman" w:hAnsi="Times New Roman"/>
          <w:kern w:val="0"/>
          <w:sz w:val="28"/>
          <w:szCs w:val="28"/>
          <w:lang w:val="kk-KZ" w:eastAsia="ru-RU"/>
          <w14:ligatures w14:val="none"/>
        </w:rPr>
        <w:t xml:space="preserve">Сондай-ақ кешкілік уақытта аудан жастары мен тұрғындарына спортпен айналысуына біршама жағдай жасалды, кешкі уақытта спорт түрлері бойынша жаттығулар өткізіледі. </w:t>
      </w:r>
    </w:p>
    <w:p w14:paraId="2E8B7D4D" w14:textId="1B35C552" w:rsidR="00327ADD" w:rsidRPr="00327ADD" w:rsidRDefault="00327ADD" w:rsidP="00D370C4">
      <w:pPr>
        <w:spacing w:after="200" w:line="276" w:lineRule="auto"/>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Қорғалжын балалар мен жасөспірімдер спорт мектебінің мағлұматы</w:t>
      </w:r>
    </w:p>
    <w:p w14:paraId="3852C52B" w14:textId="4F251D94" w:rsidR="00327ADD" w:rsidRPr="00327ADD" w:rsidRDefault="00D370C4" w:rsidP="00D370C4">
      <w:pPr>
        <w:spacing w:after="200" w:line="276" w:lineRule="auto"/>
        <w:rPr>
          <w:rFonts w:ascii="Times New Roman" w:eastAsia="Times New Roman" w:hAnsi="Times New Roman"/>
          <w:bCs/>
          <w:kern w:val="0"/>
          <w:sz w:val="28"/>
          <w:szCs w:val="28"/>
          <w:lang w:val="kk-KZ" w:eastAsia="ru-RU"/>
          <w14:ligatures w14:val="none"/>
        </w:rPr>
      </w:pPr>
      <w:r>
        <w:rPr>
          <w:rFonts w:ascii="Times New Roman" w:eastAsia="Times New Roman" w:hAnsi="Times New Roman"/>
          <w:bCs/>
          <w:kern w:val="0"/>
          <w:sz w:val="28"/>
          <w:szCs w:val="28"/>
          <w:lang w:val="kk-KZ" w:eastAsia="ru-RU"/>
          <w14:ligatures w14:val="none"/>
        </w:rPr>
        <w:t xml:space="preserve">            </w:t>
      </w:r>
      <w:r w:rsidR="00327ADD" w:rsidRPr="00327ADD">
        <w:rPr>
          <w:rFonts w:ascii="Times New Roman" w:eastAsia="Times New Roman" w:hAnsi="Times New Roman"/>
          <w:bCs/>
          <w:kern w:val="0"/>
          <w:sz w:val="28"/>
          <w:szCs w:val="28"/>
          <w:lang w:val="kk-KZ" w:eastAsia="ru-RU"/>
          <w14:ligatures w14:val="none"/>
        </w:rPr>
        <w:t>Қорғалжын БЖСМ қазіргі таңда 9-спорт</w:t>
      </w:r>
      <w:r w:rsidR="00DA5642">
        <w:rPr>
          <w:rFonts w:ascii="Times New Roman" w:eastAsia="Times New Roman" w:hAnsi="Times New Roman"/>
          <w:bCs/>
          <w:kern w:val="0"/>
          <w:sz w:val="28"/>
          <w:szCs w:val="28"/>
          <w:lang w:val="kk-KZ" w:eastAsia="ru-RU"/>
          <w14:ligatures w14:val="none"/>
        </w:rPr>
        <w:t xml:space="preserve"> </w:t>
      </w:r>
      <w:r w:rsidR="00327ADD" w:rsidRPr="00327ADD">
        <w:rPr>
          <w:rFonts w:ascii="Times New Roman" w:eastAsia="Times New Roman" w:hAnsi="Times New Roman"/>
          <w:bCs/>
          <w:kern w:val="0"/>
          <w:sz w:val="28"/>
          <w:szCs w:val="28"/>
          <w:lang w:val="kk-KZ" w:eastAsia="ru-RU"/>
          <w14:ligatures w14:val="none"/>
        </w:rPr>
        <w:t>түріне</w:t>
      </w:r>
      <w:r w:rsidR="00246551">
        <w:rPr>
          <w:rFonts w:ascii="Times New Roman" w:eastAsia="Times New Roman" w:hAnsi="Times New Roman"/>
          <w:bCs/>
          <w:kern w:val="0"/>
          <w:sz w:val="28"/>
          <w:szCs w:val="28"/>
          <w:lang w:val="kk-KZ" w:eastAsia="ru-RU"/>
          <w14:ligatures w14:val="none"/>
        </w:rPr>
        <w:t>н</w:t>
      </w:r>
      <w:r w:rsidR="00327ADD" w:rsidRPr="00327ADD">
        <w:rPr>
          <w:rFonts w:ascii="Times New Roman" w:eastAsia="Times New Roman" w:hAnsi="Times New Roman"/>
          <w:bCs/>
          <w:kern w:val="0"/>
          <w:sz w:val="28"/>
          <w:szCs w:val="28"/>
          <w:lang w:val="kk-KZ" w:eastAsia="ru-RU"/>
          <w14:ligatures w14:val="none"/>
        </w:rPr>
        <w:t>(бокс,волейбол,футбол,дзюдо,қазақ күресі,асық ату,шаңғы спорты,баскетбол,үстел теннисі) 20-бапкер жұмыс жасайды,6-бапкер штаттық жаттықтырушы, 14-бапкер қоса атқаратын жаттықтырушы 9-бапкер ауыл аймақтарда жұмыс атқарады. Қорғалжын ауылында бокс,дзюдо,үстел теннисі,волейбол,футбол,баскетбол, Арықты ауылында қазақ күресі және асық ату,Кеңбидайық ауылында үстел теннисі,Сабынды ауылында бокс және шаңғы спорты,Жантеке ауылында дзюдо және шаңғы спорты,Амангелді ауылында қазақ күресі,Шалқар ауылында үстел теннисі үйірмелері бар.</w:t>
      </w:r>
    </w:p>
    <w:p w14:paraId="5ED5C6FB" w14:textId="33758E6A" w:rsidR="00327ADD" w:rsidRPr="00327ADD" w:rsidRDefault="00327ADD" w:rsidP="00327ADD">
      <w:pPr>
        <w:spacing w:after="200" w:line="276" w:lineRule="auto"/>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 xml:space="preserve">  Жалпы оқушылар саны 474.</w:t>
      </w:r>
      <w:r w:rsidR="008E7D2F">
        <w:rPr>
          <w:rFonts w:ascii="Times New Roman" w:eastAsia="Times New Roman" w:hAnsi="Times New Roman"/>
          <w:bCs/>
          <w:kern w:val="0"/>
          <w:sz w:val="28"/>
          <w:szCs w:val="28"/>
          <w:lang w:val="kk-KZ" w:eastAsia="ru-RU"/>
          <w14:ligatures w14:val="none"/>
        </w:rPr>
        <w:t xml:space="preserve"> </w:t>
      </w:r>
      <w:r w:rsidRPr="00327ADD">
        <w:rPr>
          <w:rFonts w:ascii="Times New Roman" w:eastAsia="Times New Roman" w:hAnsi="Times New Roman"/>
          <w:bCs/>
          <w:kern w:val="0"/>
          <w:sz w:val="28"/>
          <w:szCs w:val="28"/>
          <w:lang w:val="kk-KZ" w:eastAsia="ru-RU"/>
          <w14:ligatures w14:val="none"/>
        </w:rPr>
        <w:t>Жаңадан дене</w:t>
      </w:r>
      <w:r w:rsidR="008E7D2F">
        <w:rPr>
          <w:rFonts w:ascii="Times New Roman" w:eastAsia="Times New Roman" w:hAnsi="Times New Roman"/>
          <w:bCs/>
          <w:kern w:val="0"/>
          <w:sz w:val="28"/>
          <w:szCs w:val="28"/>
          <w:lang w:val="kk-KZ" w:eastAsia="ru-RU"/>
          <w14:ligatures w14:val="none"/>
        </w:rPr>
        <w:t>-</w:t>
      </w:r>
      <w:r w:rsidRPr="00327ADD">
        <w:rPr>
          <w:rFonts w:ascii="Times New Roman" w:eastAsia="Times New Roman" w:hAnsi="Times New Roman"/>
          <w:bCs/>
          <w:kern w:val="0"/>
          <w:sz w:val="28"/>
          <w:szCs w:val="28"/>
          <w:lang w:val="kk-KZ" w:eastAsia="ru-RU"/>
          <w14:ligatures w14:val="none"/>
        </w:rPr>
        <w:t>шынықтыру</w:t>
      </w:r>
      <w:r w:rsidR="008E7D2F">
        <w:rPr>
          <w:rFonts w:ascii="Times New Roman" w:eastAsia="Times New Roman" w:hAnsi="Times New Roman"/>
          <w:bCs/>
          <w:kern w:val="0"/>
          <w:sz w:val="28"/>
          <w:szCs w:val="28"/>
          <w:lang w:val="kk-KZ" w:eastAsia="ru-RU"/>
          <w14:ligatures w14:val="none"/>
        </w:rPr>
        <w:t>-</w:t>
      </w:r>
      <w:r w:rsidRPr="00327ADD">
        <w:rPr>
          <w:rFonts w:ascii="Times New Roman" w:eastAsia="Times New Roman" w:hAnsi="Times New Roman"/>
          <w:bCs/>
          <w:kern w:val="0"/>
          <w:sz w:val="28"/>
          <w:szCs w:val="28"/>
          <w:lang w:val="kk-KZ" w:eastAsia="ru-RU"/>
          <w14:ligatures w14:val="none"/>
        </w:rPr>
        <w:t xml:space="preserve"> сауықтыру спорт кешені ашылды. Көлемі 2000 кв.м. Спорт кешенде ашық футбол алаңы,варкаут ашық алаңы,ойын залы,бокс залы,үстел теннис залы,тренажер залы орналасқан.    Дене</w:t>
      </w:r>
      <w:r w:rsidR="008E7D2F">
        <w:rPr>
          <w:rFonts w:ascii="Times New Roman" w:eastAsia="Times New Roman" w:hAnsi="Times New Roman"/>
          <w:bCs/>
          <w:kern w:val="0"/>
          <w:sz w:val="28"/>
          <w:szCs w:val="28"/>
          <w:lang w:val="kk-KZ" w:eastAsia="ru-RU"/>
          <w14:ligatures w14:val="none"/>
        </w:rPr>
        <w:t>-</w:t>
      </w:r>
      <w:r w:rsidRPr="00327ADD">
        <w:rPr>
          <w:rFonts w:ascii="Times New Roman" w:eastAsia="Times New Roman" w:hAnsi="Times New Roman"/>
          <w:bCs/>
          <w:kern w:val="0"/>
          <w:sz w:val="28"/>
          <w:szCs w:val="28"/>
          <w:lang w:val="kk-KZ" w:eastAsia="ru-RU"/>
          <w14:ligatures w14:val="none"/>
        </w:rPr>
        <w:t>шынықтыру сауықтыру спорт кешеніне бүгінгі танда 20-қызметкер жұмысқа алынды. Оның ішінде: 1-Бокс бапкері, 2-тренажер нұсқаушысы, 6-от жағушы, 4-еден жуушы, 3-күзетші, 1-кезекші мамандар, 1-электрші маманы, 1-бағдарламашы маманы, 1-темір ұстасы-сантехник.</w:t>
      </w:r>
    </w:p>
    <w:p w14:paraId="0DE8991F" w14:textId="023E97C4" w:rsidR="00327ADD" w:rsidRPr="00327ADD" w:rsidRDefault="00327ADD" w:rsidP="00327ADD">
      <w:pPr>
        <w:spacing w:after="200" w:line="276" w:lineRule="auto"/>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Тренажер залында 2 әдіскер 50</w:t>
      </w:r>
      <w:r w:rsidR="008E7D2F">
        <w:rPr>
          <w:rFonts w:ascii="Times New Roman" w:eastAsia="Times New Roman" w:hAnsi="Times New Roman"/>
          <w:bCs/>
          <w:kern w:val="0"/>
          <w:sz w:val="28"/>
          <w:szCs w:val="28"/>
          <w:lang w:val="kk-KZ" w:eastAsia="ru-RU"/>
          <w14:ligatures w14:val="none"/>
        </w:rPr>
        <w:t>-</w:t>
      </w:r>
      <w:r w:rsidRPr="00327ADD">
        <w:rPr>
          <w:rFonts w:ascii="Times New Roman" w:eastAsia="Times New Roman" w:hAnsi="Times New Roman"/>
          <w:bCs/>
          <w:kern w:val="0"/>
          <w:sz w:val="28"/>
          <w:szCs w:val="28"/>
          <w:lang w:val="kk-KZ" w:eastAsia="ru-RU"/>
          <w14:ligatures w14:val="none"/>
        </w:rPr>
        <w:t xml:space="preserve">ге жуық қарттар мен Қорғалжын ауыл жастары мен аудан мекемелеріне жаттығу жасау уақыты қарастырылған. Олардын саны 50 ге жуық. </w:t>
      </w:r>
    </w:p>
    <w:p w14:paraId="2F46DFBA" w14:textId="77777777" w:rsidR="00327ADD" w:rsidRPr="00327ADD" w:rsidRDefault="00327ADD" w:rsidP="00327ADD">
      <w:pPr>
        <w:spacing w:after="200" w:line="276" w:lineRule="auto"/>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 xml:space="preserve">Үстел тенисі 1 бапкер жұмыс атқаруда балалар саны 30. Кешкі уақытта Қорғалжын ауыл жастары мен аудан мекемелеріне жаттығу жасау уақыты қарастырылған. Олардын саны 20 ға жуық. </w:t>
      </w:r>
    </w:p>
    <w:p w14:paraId="559D65B7" w14:textId="3EB1D8A5" w:rsidR="00327ADD" w:rsidRPr="00327ADD" w:rsidRDefault="00327ADD" w:rsidP="008E7D2F">
      <w:pPr>
        <w:spacing w:after="200" w:line="276" w:lineRule="auto"/>
        <w:jc w:val="center"/>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Қантар айының сонында демеушілік жасаған Корғалжын белсенділері тренажер залына 2милл тг тұратын спорттық жабдықтар сыйға т</w:t>
      </w:r>
      <w:r w:rsidR="008E7D2F">
        <w:rPr>
          <w:rFonts w:ascii="Times New Roman" w:eastAsia="Times New Roman" w:hAnsi="Times New Roman"/>
          <w:bCs/>
          <w:kern w:val="0"/>
          <w:sz w:val="28"/>
          <w:szCs w:val="28"/>
          <w:lang w:val="kk-KZ" w:eastAsia="ru-RU"/>
          <w14:ligatures w14:val="none"/>
        </w:rPr>
        <w:t>а</w:t>
      </w:r>
      <w:r w:rsidRPr="00327ADD">
        <w:rPr>
          <w:rFonts w:ascii="Times New Roman" w:eastAsia="Times New Roman" w:hAnsi="Times New Roman"/>
          <w:bCs/>
          <w:kern w:val="0"/>
          <w:sz w:val="28"/>
          <w:szCs w:val="28"/>
          <w:lang w:val="kk-KZ" w:eastAsia="ru-RU"/>
          <w14:ligatures w14:val="none"/>
        </w:rPr>
        <w:t xml:space="preserve">ртты.                                       </w:t>
      </w:r>
      <w:r w:rsidR="008E7D2F">
        <w:rPr>
          <w:rFonts w:ascii="Times New Roman" w:eastAsia="Times New Roman" w:hAnsi="Times New Roman"/>
          <w:bCs/>
          <w:kern w:val="0"/>
          <w:sz w:val="28"/>
          <w:szCs w:val="28"/>
          <w:lang w:val="kk-KZ" w:eastAsia="ru-RU"/>
          <w14:ligatures w14:val="none"/>
        </w:rPr>
        <w:t xml:space="preserve">                         </w:t>
      </w:r>
    </w:p>
    <w:p w14:paraId="1253F261" w14:textId="264438A7" w:rsidR="00327ADD" w:rsidRDefault="00327ADD" w:rsidP="00327ADD">
      <w:pPr>
        <w:spacing w:after="200" w:line="276" w:lineRule="auto"/>
        <w:rPr>
          <w:rFonts w:ascii="Times New Roman" w:eastAsia="Times New Roman" w:hAnsi="Times New Roman"/>
          <w:bCs/>
          <w:kern w:val="0"/>
          <w:sz w:val="28"/>
          <w:szCs w:val="28"/>
          <w:lang w:val="kk-KZ" w:eastAsia="ru-RU"/>
          <w14:ligatures w14:val="none"/>
        </w:rPr>
      </w:pPr>
      <w:r w:rsidRPr="00327ADD">
        <w:rPr>
          <w:rFonts w:ascii="Times New Roman" w:eastAsia="Times New Roman" w:hAnsi="Times New Roman"/>
          <w:bCs/>
          <w:kern w:val="0"/>
          <w:sz w:val="28"/>
          <w:szCs w:val="28"/>
          <w:lang w:val="kk-KZ" w:eastAsia="ru-RU"/>
          <w14:ligatures w14:val="none"/>
        </w:rPr>
        <w:t>Дене шынықтыру спорт кешенінің төбесінен су ағады, спорт залдардын шешіну бөлмелерінің жарыктандыру жүйесі әлсіз, қаранғы, дұрыс орналаспаған. Спорт</w:t>
      </w:r>
      <w:r w:rsidR="00473EB4">
        <w:rPr>
          <w:rFonts w:ascii="Times New Roman" w:eastAsia="Times New Roman" w:hAnsi="Times New Roman"/>
          <w:bCs/>
          <w:kern w:val="0"/>
          <w:sz w:val="28"/>
          <w:szCs w:val="28"/>
          <w:lang w:val="kk-KZ" w:eastAsia="ru-RU"/>
          <w14:ligatures w14:val="none"/>
        </w:rPr>
        <w:t xml:space="preserve"> </w:t>
      </w:r>
      <w:r w:rsidRPr="00327ADD">
        <w:rPr>
          <w:rFonts w:ascii="Times New Roman" w:eastAsia="Times New Roman" w:hAnsi="Times New Roman"/>
          <w:bCs/>
          <w:kern w:val="0"/>
          <w:sz w:val="28"/>
          <w:szCs w:val="28"/>
          <w:lang w:val="kk-KZ" w:eastAsia="ru-RU"/>
          <w14:ligatures w14:val="none"/>
        </w:rPr>
        <w:t xml:space="preserve">аланның аумағындағы воркауд аланында спорттық </w:t>
      </w:r>
      <w:r w:rsidRPr="00327ADD">
        <w:rPr>
          <w:rFonts w:ascii="Times New Roman" w:eastAsia="Times New Roman" w:hAnsi="Times New Roman"/>
          <w:bCs/>
          <w:kern w:val="0"/>
          <w:sz w:val="28"/>
          <w:szCs w:val="28"/>
          <w:lang w:val="kk-KZ" w:eastAsia="ru-RU"/>
          <w14:ligatures w14:val="none"/>
        </w:rPr>
        <w:lastRenderedPageBreak/>
        <w:t xml:space="preserve">жабдықтар жетіспейді,аз. Қазіргі танда  </w:t>
      </w:r>
      <w:r w:rsidR="00473EB4">
        <w:rPr>
          <w:rFonts w:ascii="Times New Roman" w:eastAsia="Times New Roman" w:hAnsi="Times New Roman"/>
          <w:bCs/>
          <w:kern w:val="0"/>
          <w:sz w:val="28"/>
          <w:szCs w:val="28"/>
          <w:lang w:val="kk-KZ" w:eastAsia="ru-RU"/>
          <w14:ligatures w14:val="none"/>
        </w:rPr>
        <w:t>с</w:t>
      </w:r>
      <w:r w:rsidRPr="00327ADD">
        <w:rPr>
          <w:rFonts w:ascii="Times New Roman" w:eastAsia="Times New Roman" w:hAnsi="Times New Roman"/>
          <w:bCs/>
          <w:kern w:val="0"/>
          <w:sz w:val="28"/>
          <w:szCs w:val="28"/>
          <w:lang w:val="kk-KZ" w:eastAsia="ru-RU"/>
          <w14:ligatures w14:val="none"/>
        </w:rPr>
        <w:t>у құбыры ,</w:t>
      </w:r>
      <w:r w:rsidR="008E7D2F">
        <w:rPr>
          <w:rFonts w:ascii="Times New Roman" w:eastAsia="Times New Roman" w:hAnsi="Times New Roman"/>
          <w:bCs/>
          <w:kern w:val="0"/>
          <w:sz w:val="28"/>
          <w:szCs w:val="28"/>
          <w:lang w:val="kk-KZ" w:eastAsia="ru-RU"/>
          <w14:ligatures w14:val="none"/>
        </w:rPr>
        <w:t>ка</w:t>
      </w:r>
      <w:r w:rsidRPr="00327ADD">
        <w:rPr>
          <w:rFonts w:ascii="Times New Roman" w:eastAsia="Times New Roman" w:hAnsi="Times New Roman"/>
          <w:bCs/>
          <w:kern w:val="0"/>
          <w:sz w:val="28"/>
          <w:szCs w:val="28"/>
          <w:lang w:val="kk-KZ" w:eastAsia="ru-RU"/>
          <w14:ligatures w14:val="none"/>
        </w:rPr>
        <w:t>нализация жайында сұрақтар туындап тұр.</w:t>
      </w:r>
    </w:p>
    <w:p w14:paraId="2AC9750E" w14:textId="77777777" w:rsidR="00DA5642" w:rsidRDefault="00FD0884" w:rsidP="00DA5642">
      <w:pPr>
        <w:spacing w:after="200" w:line="276" w:lineRule="auto"/>
        <w:rPr>
          <w:rStyle w:val="a4"/>
          <w:rFonts w:ascii="Times New Roman" w:hAnsi="Times New Roman"/>
          <w:b w:val="0"/>
          <w:bCs w:val="0"/>
          <w:sz w:val="28"/>
          <w:szCs w:val="28"/>
          <w:lang w:val="kk-KZ"/>
        </w:rPr>
      </w:pPr>
      <w:r>
        <w:rPr>
          <w:rFonts w:ascii="Times New Roman" w:eastAsia="Times New Roman" w:hAnsi="Times New Roman"/>
          <w:bCs/>
          <w:kern w:val="0"/>
          <w:sz w:val="28"/>
          <w:szCs w:val="28"/>
          <w:lang w:val="kk-KZ" w:eastAsia="ru-RU"/>
          <w14:ligatures w14:val="none"/>
        </w:rPr>
        <w:t xml:space="preserve">Үшінші мәселе бойынша </w:t>
      </w:r>
      <w:r w:rsidR="00F64E2A" w:rsidRPr="00FD0884">
        <w:rPr>
          <w:rStyle w:val="a4"/>
          <w:rFonts w:ascii="Times New Roman" w:hAnsi="Times New Roman"/>
          <w:b w:val="0"/>
          <w:bCs w:val="0"/>
          <w:sz w:val="28"/>
          <w:szCs w:val="28"/>
          <w:lang w:val="kk-KZ"/>
        </w:rPr>
        <w:t>Ақмола облысы білім басқармасының“Қорғалжын ауданы, Қорғалжын ауылы</w:t>
      </w:r>
      <w:r>
        <w:rPr>
          <w:rStyle w:val="a4"/>
          <w:rFonts w:ascii="Times New Roman" w:hAnsi="Times New Roman"/>
          <w:b w:val="0"/>
          <w:bCs w:val="0"/>
          <w:sz w:val="28"/>
          <w:szCs w:val="28"/>
          <w:lang w:val="kk-KZ"/>
        </w:rPr>
        <w:t xml:space="preserve"> </w:t>
      </w:r>
      <w:r w:rsidR="00F64E2A" w:rsidRPr="00FD0884">
        <w:rPr>
          <w:rStyle w:val="a4"/>
          <w:rFonts w:ascii="Times New Roman" w:hAnsi="Times New Roman"/>
          <w:b w:val="0"/>
          <w:bCs w:val="0"/>
          <w:sz w:val="28"/>
          <w:szCs w:val="28"/>
          <w:lang w:val="kk-KZ"/>
        </w:rPr>
        <w:t>№ 18 психологиялық - педагогикалық түзету кабинеті” КММ</w:t>
      </w:r>
      <w:r>
        <w:rPr>
          <w:rStyle w:val="a4"/>
          <w:rFonts w:ascii="Times New Roman" w:hAnsi="Times New Roman"/>
          <w:b w:val="0"/>
          <w:bCs w:val="0"/>
          <w:sz w:val="28"/>
          <w:szCs w:val="28"/>
          <w:lang w:val="kk-KZ"/>
        </w:rPr>
        <w:t xml:space="preserve"> </w:t>
      </w:r>
      <w:r>
        <w:rPr>
          <w:rFonts w:ascii="Times New Roman" w:eastAsiaTheme="minorHAnsi" w:hAnsi="Times New Roman"/>
          <w:sz w:val="28"/>
          <w:szCs w:val="28"/>
          <w:lang w:val="kk-KZ"/>
        </w:rPr>
        <w:t xml:space="preserve"> </w:t>
      </w:r>
      <w:r w:rsidRPr="0034116A">
        <w:rPr>
          <w:rFonts w:ascii="Times New Roman" w:eastAsiaTheme="minorHAnsi" w:hAnsi="Times New Roman"/>
          <w:sz w:val="28"/>
          <w:szCs w:val="28"/>
          <w:lang w:val="kk-KZ"/>
        </w:rPr>
        <w:t>басшысының м.а Картенбай  Гүлзат Аманжоловна</w:t>
      </w:r>
      <w:r>
        <w:rPr>
          <w:rFonts w:ascii="Times New Roman" w:eastAsiaTheme="minorHAnsi" w:hAnsi="Times New Roman"/>
          <w:sz w:val="28"/>
          <w:szCs w:val="28"/>
          <w:lang w:val="kk-KZ"/>
        </w:rPr>
        <w:t>.</w:t>
      </w:r>
      <w:r w:rsidR="00F64E2A" w:rsidRPr="00FD0884">
        <w:rPr>
          <w:rStyle w:val="a4"/>
          <w:rFonts w:ascii="Times New Roman" w:hAnsi="Times New Roman"/>
          <w:b w:val="0"/>
          <w:bCs w:val="0"/>
          <w:sz w:val="28"/>
          <w:szCs w:val="28"/>
          <w:lang w:val="kk-KZ"/>
        </w:rPr>
        <w:t xml:space="preserve"> </w:t>
      </w:r>
    </w:p>
    <w:p w14:paraId="2A5A4229" w14:textId="1B35197C" w:rsidR="00F64E2A" w:rsidRPr="00DA5642" w:rsidRDefault="00D370C4" w:rsidP="00DA5642">
      <w:pPr>
        <w:spacing w:after="200" w:line="276" w:lineRule="auto"/>
        <w:rPr>
          <w:rFonts w:ascii="Times New Roman" w:eastAsia="Times New Roman" w:hAnsi="Times New Roman"/>
          <w:bCs/>
          <w:kern w:val="0"/>
          <w:sz w:val="28"/>
          <w:szCs w:val="28"/>
          <w:lang w:val="kk-KZ" w:eastAsia="ru-RU"/>
          <w14:ligatures w14:val="none"/>
        </w:rPr>
      </w:pPr>
      <w:r>
        <w:rPr>
          <w:rFonts w:ascii="Times New Roman" w:hAnsi="Times New Roman"/>
          <w:sz w:val="28"/>
          <w:szCs w:val="28"/>
          <w:lang w:val="kk-KZ"/>
        </w:rPr>
        <w:t xml:space="preserve">          </w:t>
      </w:r>
      <w:r w:rsidR="00F64E2A" w:rsidRPr="00DA5642">
        <w:rPr>
          <w:rFonts w:ascii="Times New Roman" w:hAnsi="Times New Roman"/>
          <w:sz w:val="28"/>
          <w:szCs w:val="28"/>
          <w:lang w:val="kk-KZ"/>
        </w:rPr>
        <w:t xml:space="preserve">Есепті кезеңде </w:t>
      </w:r>
      <w:r w:rsidR="00F64E2A" w:rsidRPr="00DA5642">
        <w:rPr>
          <w:rStyle w:val="a4"/>
          <w:rFonts w:ascii="Times New Roman" w:hAnsi="Times New Roman"/>
          <w:b w:val="0"/>
          <w:bCs w:val="0"/>
          <w:sz w:val="28"/>
          <w:szCs w:val="28"/>
          <w:lang w:val="kk-KZ"/>
        </w:rPr>
        <w:t>барлығы 22 бала</w:t>
      </w:r>
      <w:r w:rsidR="00F64E2A" w:rsidRPr="00DA5642">
        <w:rPr>
          <w:rFonts w:ascii="Times New Roman" w:hAnsi="Times New Roman"/>
          <w:sz w:val="28"/>
          <w:szCs w:val="28"/>
          <w:lang w:val="kk-KZ"/>
        </w:rPr>
        <w:t xml:space="preserve"> КППК тізіміне енгізілді. Жүргізілген диагностикалық жұмыстар нәтижесінде білім алушылардың жеке даму ерекшеліктері анықталып, соған сәйкес түзету-дамыту жұмыстары жоспарланды. Әр баланың қорытындысына сәйкес </w:t>
      </w:r>
      <w:r w:rsidR="00F64E2A" w:rsidRPr="00DA5642">
        <w:rPr>
          <w:rStyle w:val="a4"/>
          <w:rFonts w:ascii="Times New Roman" w:hAnsi="Times New Roman"/>
          <w:b w:val="0"/>
          <w:bCs w:val="0"/>
          <w:sz w:val="28"/>
          <w:szCs w:val="28"/>
          <w:lang w:val="kk-KZ"/>
        </w:rPr>
        <w:t>жеке дамыту бағдарламалары дайындалып</w:t>
      </w:r>
      <w:r w:rsidR="00F64E2A" w:rsidRPr="00DA5642">
        <w:rPr>
          <w:rFonts w:ascii="Times New Roman" w:hAnsi="Times New Roman"/>
          <w:sz w:val="28"/>
          <w:szCs w:val="28"/>
          <w:lang w:val="kk-KZ"/>
        </w:rPr>
        <w:t>, мамандар тарапынан кешенді жұмыстар жүргізілуде.</w:t>
      </w:r>
    </w:p>
    <w:p w14:paraId="157BDB8E" w14:textId="5F1F708E" w:rsidR="00F64E2A" w:rsidRPr="00246551" w:rsidRDefault="00D370C4" w:rsidP="00246551">
      <w:pPr>
        <w:pStyle w:val="a5"/>
        <w:jc w:val="both"/>
        <w:rPr>
          <w:sz w:val="28"/>
          <w:szCs w:val="28"/>
          <w:lang w:val="kk-KZ"/>
        </w:rPr>
      </w:pPr>
      <w:r>
        <w:rPr>
          <w:sz w:val="28"/>
          <w:szCs w:val="28"/>
          <w:lang w:val="kk-KZ"/>
        </w:rPr>
        <w:t xml:space="preserve">          </w:t>
      </w:r>
      <w:r w:rsidR="00F64E2A" w:rsidRPr="00F64E2A">
        <w:rPr>
          <w:sz w:val="28"/>
          <w:szCs w:val="28"/>
          <w:lang w:val="kk-KZ"/>
        </w:rPr>
        <w:t>Анықталған ерекшеліктер бойынша</w:t>
      </w:r>
      <w:r w:rsidR="00246551">
        <w:rPr>
          <w:sz w:val="28"/>
          <w:szCs w:val="28"/>
          <w:lang w:val="kk-KZ"/>
        </w:rPr>
        <w:t xml:space="preserve"> </w:t>
      </w:r>
      <w:r w:rsidR="00F64E2A" w:rsidRPr="00F64E2A">
        <w:rPr>
          <w:sz w:val="28"/>
          <w:szCs w:val="28"/>
          <w:lang w:val="kk-KZ"/>
        </w:rPr>
        <w:t xml:space="preserve">ауыр және орташа интеллектуалдық бұзылыстары бар – </w:t>
      </w:r>
      <w:r w:rsidR="00F64E2A" w:rsidRPr="00F64E2A">
        <w:rPr>
          <w:rStyle w:val="a4"/>
          <w:b w:val="0"/>
          <w:bCs w:val="0"/>
          <w:sz w:val="28"/>
          <w:szCs w:val="28"/>
          <w:lang w:val="kk-KZ"/>
        </w:rPr>
        <w:t>6 оқушы</w:t>
      </w:r>
      <w:r w:rsidR="00F64E2A" w:rsidRPr="00F64E2A">
        <w:rPr>
          <w:sz w:val="28"/>
          <w:szCs w:val="28"/>
          <w:lang w:val="kk-KZ"/>
        </w:rPr>
        <w:t>;</w:t>
      </w:r>
      <w:r w:rsidR="00246551">
        <w:rPr>
          <w:sz w:val="28"/>
          <w:szCs w:val="28"/>
          <w:lang w:val="kk-KZ"/>
        </w:rPr>
        <w:t xml:space="preserve"> </w:t>
      </w:r>
      <w:r w:rsidR="00F64E2A" w:rsidRPr="00246551">
        <w:rPr>
          <w:sz w:val="28"/>
          <w:szCs w:val="28"/>
          <w:lang w:val="kk-KZ"/>
        </w:rPr>
        <w:t xml:space="preserve">жеңіл интеллектуалдық бұзылыстары бар – </w:t>
      </w:r>
      <w:r w:rsidR="00F64E2A" w:rsidRPr="00246551">
        <w:rPr>
          <w:rStyle w:val="a4"/>
          <w:b w:val="0"/>
          <w:bCs w:val="0"/>
          <w:sz w:val="28"/>
          <w:szCs w:val="28"/>
          <w:lang w:val="kk-KZ"/>
        </w:rPr>
        <w:t>2 оқушы</w:t>
      </w:r>
      <w:r w:rsidR="00F64E2A" w:rsidRPr="00246551">
        <w:rPr>
          <w:sz w:val="28"/>
          <w:szCs w:val="28"/>
          <w:lang w:val="kk-KZ"/>
        </w:rPr>
        <w:t>;</w:t>
      </w:r>
      <w:r w:rsidR="00246551">
        <w:rPr>
          <w:sz w:val="28"/>
          <w:szCs w:val="28"/>
          <w:lang w:val="kk-KZ"/>
        </w:rPr>
        <w:t xml:space="preserve"> </w:t>
      </w:r>
      <w:r w:rsidR="00F64E2A" w:rsidRPr="00246551">
        <w:rPr>
          <w:sz w:val="28"/>
          <w:szCs w:val="28"/>
          <w:lang w:val="kk-KZ"/>
        </w:rPr>
        <w:t xml:space="preserve">сөйлеу тілінің бұзылыстары мен психикалық дамуының тежелуі байқалған – </w:t>
      </w:r>
      <w:r w:rsidR="00F64E2A" w:rsidRPr="00246551">
        <w:rPr>
          <w:rStyle w:val="a4"/>
          <w:b w:val="0"/>
          <w:bCs w:val="0"/>
          <w:sz w:val="28"/>
          <w:szCs w:val="28"/>
          <w:lang w:val="kk-KZ"/>
        </w:rPr>
        <w:t>10-нан астам оқушы</w:t>
      </w:r>
      <w:r w:rsidR="00F64E2A" w:rsidRPr="00246551">
        <w:rPr>
          <w:sz w:val="28"/>
          <w:szCs w:val="28"/>
          <w:lang w:val="kk-KZ"/>
        </w:rPr>
        <w:t>;</w:t>
      </w:r>
      <w:r w:rsidR="00246551">
        <w:rPr>
          <w:sz w:val="28"/>
          <w:szCs w:val="28"/>
          <w:lang w:val="kk-KZ"/>
        </w:rPr>
        <w:t xml:space="preserve"> </w:t>
      </w:r>
      <w:r w:rsidR="00F64E2A" w:rsidRPr="00246551">
        <w:rPr>
          <w:sz w:val="28"/>
          <w:szCs w:val="28"/>
          <w:lang w:val="kk-KZ"/>
        </w:rPr>
        <w:t>коммуникация және әлеуметтік бейімделу қиындықтары бар білім алушылар мамандардың тұрақты бақылауына алынды.</w:t>
      </w:r>
    </w:p>
    <w:p w14:paraId="4BA28DF5" w14:textId="77777777" w:rsidR="00F64E2A" w:rsidRDefault="00F64E2A" w:rsidP="00F64E2A">
      <w:pPr>
        <w:pStyle w:val="a5"/>
        <w:ind w:firstLine="708"/>
        <w:jc w:val="both"/>
        <w:rPr>
          <w:sz w:val="28"/>
          <w:szCs w:val="28"/>
          <w:lang w:val="kk-KZ"/>
        </w:rPr>
      </w:pPr>
      <w:r w:rsidRPr="00AC5645">
        <w:rPr>
          <w:sz w:val="28"/>
          <w:szCs w:val="28"/>
          <w:lang w:val="kk-KZ"/>
        </w:rPr>
        <w:t xml:space="preserve">КППК штатында </w:t>
      </w:r>
      <w:r w:rsidRPr="00AC5645">
        <w:rPr>
          <w:rStyle w:val="a4"/>
          <w:b w:val="0"/>
          <w:bCs w:val="0"/>
          <w:sz w:val="28"/>
          <w:szCs w:val="28"/>
          <w:lang w:val="kk-KZ"/>
        </w:rPr>
        <w:t>1 психолог, 1 дефектолог, 1 логопед, 0,5 мөлшерлемеде музыкалық жетекші, 0,5 мөлшерлемеде бейімделген дене шынықтыру нұсқаушысы және 0,5 мөлшерлемеде әлеуметтік педагог</w:t>
      </w:r>
      <w:r w:rsidRPr="00AC5645">
        <w:rPr>
          <w:sz w:val="28"/>
          <w:szCs w:val="28"/>
          <w:lang w:val="kk-KZ"/>
        </w:rPr>
        <w:t xml:space="preserve"> қызмет атқарады. Мамандар өз бағыттары бойынша жеке және топтық сабақтар өткізіп, білім алушылардың танымдық қабілеттерін дамыту, сөйлеу тілін жетілдіру, эмоционалдық тұрақтылығын қалыптастыру және әлеуметтік ортаға бейімдеу жұмыстарын жүзеге асыруда.</w:t>
      </w:r>
    </w:p>
    <w:p w14:paraId="5BD8E73C" w14:textId="5B44512E" w:rsidR="00D370C4" w:rsidRPr="00D370C4" w:rsidRDefault="00D370C4" w:rsidP="00D370C4">
      <w:pPr>
        <w:spacing w:after="0" w:line="240" w:lineRule="auto"/>
        <w:jc w:val="both"/>
        <w:rPr>
          <w:rFonts w:ascii="Times New Roman" w:eastAsiaTheme="minorHAnsi" w:hAnsi="Times New Roman"/>
          <w:sz w:val="28"/>
          <w:szCs w:val="28"/>
          <w:lang w:val="kk-KZ"/>
        </w:rPr>
      </w:pPr>
      <w:r w:rsidRPr="00D370C4">
        <w:rPr>
          <w:rFonts w:ascii="Times New Roman" w:hAnsi="Times New Roman"/>
          <w:sz w:val="28"/>
          <w:szCs w:val="28"/>
          <w:lang w:val="kk-KZ"/>
        </w:rPr>
        <w:t xml:space="preserve">Екінші мәселе бойынша ақпарат беруші </w:t>
      </w:r>
      <w:r w:rsidRPr="00D370C4">
        <w:rPr>
          <w:rFonts w:ascii="Times New Roman" w:eastAsiaTheme="minorHAnsi" w:hAnsi="Times New Roman"/>
          <w:sz w:val="28"/>
          <w:szCs w:val="28"/>
          <w:lang w:val="kk-KZ"/>
        </w:rPr>
        <w:t>«Қорғалжын ауданының мәдениет, дене шыңықтыру және спорт    бөлімі» мемлекеттік мекемесінің  басшысы Жаманбаев Али Маратович</w:t>
      </w:r>
      <w:r>
        <w:rPr>
          <w:rFonts w:ascii="Times New Roman" w:eastAsiaTheme="minorHAnsi" w:hAnsi="Times New Roman"/>
          <w:sz w:val="28"/>
          <w:szCs w:val="28"/>
          <w:lang w:val="kk-KZ"/>
        </w:rPr>
        <w:t>қа алдағы уақытта осы істеліп жатқан жұмыстарын жалғастырып,</w:t>
      </w:r>
      <w:r w:rsidR="00D547FD">
        <w:rPr>
          <w:rFonts w:ascii="Times New Roman" w:eastAsiaTheme="minorHAnsi" w:hAnsi="Times New Roman"/>
          <w:sz w:val="28"/>
          <w:szCs w:val="28"/>
          <w:lang w:val="kk-KZ"/>
        </w:rPr>
        <w:t xml:space="preserve">  біліктілігін арттыру курсынан өтуіне</w:t>
      </w:r>
      <w:r>
        <w:rPr>
          <w:rFonts w:ascii="Times New Roman" w:eastAsiaTheme="minorHAnsi" w:hAnsi="Times New Roman"/>
          <w:sz w:val="28"/>
          <w:szCs w:val="28"/>
          <w:lang w:val="kk-KZ"/>
        </w:rPr>
        <w:t xml:space="preserve"> ұсыныс жасалды.</w:t>
      </w:r>
    </w:p>
    <w:p w14:paraId="54435992" w14:textId="3938FCD7" w:rsidR="00DA5642" w:rsidRDefault="00DA5642" w:rsidP="00F64E2A">
      <w:pPr>
        <w:pStyle w:val="a5"/>
        <w:ind w:firstLine="708"/>
        <w:jc w:val="both"/>
        <w:rPr>
          <w:sz w:val="28"/>
          <w:szCs w:val="28"/>
          <w:lang w:val="kk-KZ"/>
        </w:rPr>
      </w:pPr>
      <w:r>
        <w:rPr>
          <w:sz w:val="28"/>
          <w:szCs w:val="28"/>
          <w:lang w:val="kk-KZ"/>
        </w:rPr>
        <w:t xml:space="preserve">Күн тәрбіндегі барлық сұрақтар тыңдалып,талқыланып,толық мәліметтер </w:t>
      </w:r>
      <w:r w:rsidR="00D147A6">
        <w:rPr>
          <w:sz w:val="28"/>
          <w:szCs w:val="28"/>
          <w:lang w:val="kk-KZ"/>
        </w:rPr>
        <w:t>берілді.</w:t>
      </w:r>
    </w:p>
    <w:p w14:paraId="65A50BED" w14:textId="77777777" w:rsidR="00DA5642" w:rsidRDefault="00DA5642" w:rsidP="00F64E2A">
      <w:pPr>
        <w:pStyle w:val="a5"/>
        <w:ind w:firstLine="708"/>
        <w:jc w:val="both"/>
        <w:rPr>
          <w:sz w:val="28"/>
          <w:szCs w:val="28"/>
          <w:lang w:val="kk-KZ"/>
        </w:rPr>
      </w:pPr>
    </w:p>
    <w:p w14:paraId="67BA6EEA" w14:textId="41984D14" w:rsidR="00DA5642" w:rsidRPr="004F6966" w:rsidRDefault="00DA5642" w:rsidP="00F64E2A">
      <w:pPr>
        <w:pStyle w:val="a5"/>
        <w:ind w:firstLine="708"/>
        <w:jc w:val="both"/>
        <w:rPr>
          <w:b/>
          <w:bCs/>
          <w:sz w:val="28"/>
          <w:szCs w:val="28"/>
          <w:lang w:val="kk-KZ"/>
        </w:rPr>
      </w:pPr>
      <w:r w:rsidRPr="004F6966">
        <w:rPr>
          <w:b/>
          <w:bCs/>
          <w:sz w:val="28"/>
          <w:szCs w:val="28"/>
          <w:lang w:val="kk-KZ"/>
        </w:rPr>
        <w:t>Мәжіліс төрағасы                                  Т.Жұмағұлов</w:t>
      </w:r>
    </w:p>
    <w:p w14:paraId="2DDDCE56" w14:textId="1DFD46E2" w:rsidR="00DA5642" w:rsidRPr="004F6966" w:rsidRDefault="00DA5642" w:rsidP="00F64E2A">
      <w:pPr>
        <w:pStyle w:val="a5"/>
        <w:ind w:firstLine="708"/>
        <w:jc w:val="both"/>
        <w:rPr>
          <w:b/>
          <w:bCs/>
          <w:sz w:val="28"/>
          <w:szCs w:val="28"/>
          <w:lang w:val="kk-KZ"/>
        </w:rPr>
      </w:pPr>
      <w:r w:rsidRPr="004F6966">
        <w:rPr>
          <w:b/>
          <w:bCs/>
          <w:sz w:val="28"/>
          <w:szCs w:val="28"/>
          <w:lang w:val="kk-KZ"/>
        </w:rPr>
        <w:t>Мәжіліс хатшысы                                   Г.Тулюсова</w:t>
      </w:r>
    </w:p>
    <w:p w14:paraId="0404C138" w14:textId="77777777" w:rsidR="00246551" w:rsidRPr="00AC5645" w:rsidRDefault="00246551" w:rsidP="00F64E2A">
      <w:pPr>
        <w:pStyle w:val="a5"/>
        <w:ind w:firstLine="708"/>
        <w:jc w:val="both"/>
        <w:rPr>
          <w:sz w:val="28"/>
          <w:szCs w:val="28"/>
          <w:lang w:val="kk-KZ"/>
        </w:rPr>
      </w:pPr>
    </w:p>
    <w:p w14:paraId="39861EFF" w14:textId="77777777" w:rsidR="00327ADD" w:rsidRPr="00AC5645" w:rsidRDefault="00327ADD" w:rsidP="00327ADD">
      <w:pPr>
        <w:spacing w:after="0" w:line="240" w:lineRule="auto"/>
        <w:ind w:firstLine="708"/>
        <w:jc w:val="both"/>
        <w:rPr>
          <w:rFonts w:ascii="Times New Roman" w:hAnsi="Times New Roman"/>
          <w:bCs/>
          <w:kern w:val="0"/>
          <w:sz w:val="28"/>
          <w:szCs w:val="28"/>
          <w:lang w:val="kk-KZ"/>
          <w14:ligatures w14:val="none"/>
        </w:rPr>
      </w:pPr>
    </w:p>
    <w:p w14:paraId="60D5A121" w14:textId="16C0E874" w:rsidR="00210E52" w:rsidRPr="00F64E2A" w:rsidRDefault="00210E52" w:rsidP="00210E52">
      <w:pPr>
        <w:spacing w:after="0" w:line="240" w:lineRule="auto"/>
        <w:ind w:left="360"/>
        <w:rPr>
          <w:rFonts w:ascii="Times New Roman" w:eastAsiaTheme="minorHAnsi" w:hAnsi="Times New Roman"/>
          <w:bCs/>
          <w:sz w:val="28"/>
          <w:szCs w:val="28"/>
          <w:lang w:val="kk-KZ"/>
        </w:rPr>
      </w:pPr>
    </w:p>
    <w:p w14:paraId="43AF632F" w14:textId="689EF738" w:rsidR="002063F2" w:rsidRPr="00F64E2A" w:rsidRDefault="002063F2">
      <w:pPr>
        <w:rPr>
          <w:rFonts w:ascii="Times New Roman" w:hAnsi="Times New Roman"/>
          <w:bCs/>
          <w:sz w:val="28"/>
          <w:szCs w:val="28"/>
          <w:lang w:val="kk-KZ"/>
        </w:rPr>
      </w:pPr>
    </w:p>
    <w:sectPr w:rsidR="002063F2" w:rsidRPr="00F64E2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73080" w14:textId="77777777" w:rsidR="008D6228" w:rsidRDefault="008D6228" w:rsidP="00473EB4">
      <w:pPr>
        <w:spacing w:after="0" w:line="240" w:lineRule="auto"/>
      </w:pPr>
      <w:r>
        <w:separator/>
      </w:r>
    </w:p>
  </w:endnote>
  <w:endnote w:type="continuationSeparator" w:id="0">
    <w:p w14:paraId="40F57144" w14:textId="77777777" w:rsidR="008D6228" w:rsidRDefault="008D6228" w:rsidP="0047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35481"/>
      <w:docPartObj>
        <w:docPartGallery w:val="Page Numbers (Bottom of Page)"/>
        <w:docPartUnique/>
      </w:docPartObj>
    </w:sdtPr>
    <w:sdtContent>
      <w:p w14:paraId="328F9DF1" w14:textId="678FBE7D" w:rsidR="00473EB4" w:rsidRDefault="00473EB4">
        <w:pPr>
          <w:pStyle w:val="a8"/>
          <w:jc w:val="center"/>
        </w:pPr>
        <w:r>
          <w:fldChar w:fldCharType="begin"/>
        </w:r>
        <w:r>
          <w:instrText>PAGE   \* MERGEFORMAT</w:instrText>
        </w:r>
        <w:r>
          <w:fldChar w:fldCharType="separate"/>
        </w:r>
        <w:r>
          <w:t>2</w:t>
        </w:r>
        <w:r>
          <w:fldChar w:fldCharType="end"/>
        </w:r>
      </w:p>
    </w:sdtContent>
  </w:sdt>
  <w:p w14:paraId="09875CDB" w14:textId="77777777" w:rsidR="00473EB4" w:rsidRDefault="00473E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F0B58" w14:textId="77777777" w:rsidR="008D6228" w:rsidRDefault="008D6228" w:rsidP="00473EB4">
      <w:pPr>
        <w:spacing w:after="0" w:line="240" w:lineRule="auto"/>
      </w:pPr>
      <w:r>
        <w:separator/>
      </w:r>
    </w:p>
  </w:footnote>
  <w:footnote w:type="continuationSeparator" w:id="0">
    <w:p w14:paraId="6493D1AE" w14:textId="77777777" w:rsidR="008D6228" w:rsidRDefault="008D6228" w:rsidP="0047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8EC"/>
    <w:multiLevelType w:val="hybridMultilevel"/>
    <w:tmpl w:val="129EB5C2"/>
    <w:lvl w:ilvl="0" w:tplc="AB3EF6A8">
      <w:start w:val="1"/>
      <w:numFmt w:val="decimal"/>
      <w:lvlText w:val="%1."/>
      <w:lvlJc w:val="left"/>
      <w:pPr>
        <w:ind w:left="360" w:hanging="360"/>
      </w:pPr>
      <w:rPr>
        <w:rFonts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C0631D"/>
    <w:multiLevelType w:val="hybridMultilevel"/>
    <w:tmpl w:val="FB7EC4E6"/>
    <w:lvl w:ilvl="0" w:tplc="5886921A">
      <w:start w:val="1"/>
      <w:numFmt w:val="decimal"/>
      <w:lvlText w:val="%1."/>
      <w:lvlJc w:val="left"/>
      <w:pPr>
        <w:ind w:left="435" w:hanging="360"/>
      </w:pPr>
      <w:rPr>
        <w:rFonts w:hint="default"/>
        <w:b/>
        <w:bCs/>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E1278A9"/>
    <w:multiLevelType w:val="hybridMultilevel"/>
    <w:tmpl w:val="FB7EC4E6"/>
    <w:lvl w:ilvl="0" w:tplc="FFFFFFFF">
      <w:start w:val="1"/>
      <w:numFmt w:val="decimal"/>
      <w:lvlText w:val="%1."/>
      <w:lvlJc w:val="left"/>
      <w:pPr>
        <w:ind w:left="435" w:hanging="360"/>
      </w:pPr>
      <w:rPr>
        <w:rFonts w:hint="default"/>
        <w:b/>
        <w:bCs/>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3" w15:restartNumberingAfterBreak="0">
    <w:nsid w:val="3BEA3C69"/>
    <w:multiLevelType w:val="hybridMultilevel"/>
    <w:tmpl w:val="C854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F3C2A"/>
    <w:multiLevelType w:val="hybridMultilevel"/>
    <w:tmpl w:val="A998970A"/>
    <w:lvl w:ilvl="0" w:tplc="EEAA99FA">
      <w:start w:val="1"/>
      <w:numFmt w:val="decimal"/>
      <w:lvlText w:val="%1."/>
      <w:lvlJc w:val="left"/>
      <w:pPr>
        <w:ind w:left="36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5039709">
    <w:abstractNumId w:val="1"/>
  </w:num>
  <w:num w:numId="2" w16cid:durableId="1116563146">
    <w:abstractNumId w:val="2"/>
  </w:num>
  <w:num w:numId="3" w16cid:durableId="149102896">
    <w:abstractNumId w:val="3"/>
  </w:num>
  <w:num w:numId="4" w16cid:durableId="502091666">
    <w:abstractNumId w:val="0"/>
  </w:num>
  <w:num w:numId="5" w16cid:durableId="1916813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D0"/>
    <w:rsid w:val="00034B83"/>
    <w:rsid w:val="00067264"/>
    <w:rsid w:val="000E2F04"/>
    <w:rsid w:val="001B562D"/>
    <w:rsid w:val="002063F2"/>
    <w:rsid w:val="00210E52"/>
    <w:rsid w:val="00246551"/>
    <w:rsid w:val="00307358"/>
    <w:rsid w:val="00327ADD"/>
    <w:rsid w:val="0034116A"/>
    <w:rsid w:val="00350460"/>
    <w:rsid w:val="003B3756"/>
    <w:rsid w:val="00473EB4"/>
    <w:rsid w:val="004F6966"/>
    <w:rsid w:val="005A508F"/>
    <w:rsid w:val="005B5D73"/>
    <w:rsid w:val="005D7FEF"/>
    <w:rsid w:val="006165E6"/>
    <w:rsid w:val="007E0DC1"/>
    <w:rsid w:val="00852011"/>
    <w:rsid w:val="00860893"/>
    <w:rsid w:val="008D6228"/>
    <w:rsid w:val="008E7D2F"/>
    <w:rsid w:val="009443DE"/>
    <w:rsid w:val="00AC5645"/>
    <w:rsid w:val="00C43A3C"/>
    <w:rsid w:val="00CA5AF9"/>
    <w:rsid w:val="00D07CCE"/>
    <w:rsid w:val="00D147A6"/>
    <w:rsid w:val="00D214D4"/>
    <w:rsid w:val="00D370C4"/>
    <w:rsid w:val="00D547FD"/>
    <w:rsid w:val="00D55CC4"/>
    <w:rsid w:val="00DA5642"/>
    <w:rsid w:val="00DD451B"/>
    <w:rsid w:val="00E83C34"/>
    <w:rsid w:val="00EE7F80"/>
    <w:rsid w:val="00F114CF"/>
    <w:rsid w:val="00F47DBF"/>
    <w:rsid w:val="00F64E2A"/>
    <w:rsid w:val="00FD0884"/>
    <w:rsid w:val="00FE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0532"/>
  <w15:chartTrackingRefBased/>
  <w15:docId w15:val="{798D7FCB-B8E8-48DF-901F-C8608B3C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E52"/>
    <w:pPr>
      <w:spacing w:line="25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3F2"/>
    <w:pPr>
      <w:ind w:left="720"/>
      <w:contextualSpacing/>
    </w:pPr>
  </w:style>
  <w:style w:type="character" w:styleId="a4">
    <w:name w:val="Strong"/>
    <w:qFormat/>
    <w:rsid w:val="00F64E2A"/>
    <w:rPr>
      <w:b/>
      <w:bCs/>
    </w:rPr>
  </w:style>
  <w:style w:type="paragraph" w:styleId="a5">
    <w:name w:val="Normal (Web)"/>
    <w:qFormat/>
    <w:rsid w:val="00F64E2A"/>
    <w:pPr>
      <w:spacing w:before="100" w:beforeAutospacing="1" w:after="100" w:afterAutospacing="1"/>
      <w:jc w:val="left"/>
    </w:pPr>
    <w:rPr>
      <w:rFonts w:ascii="Times New Roman" w:eastAsia="SimSun" w:hAnsi="Times New Roman" w:cs="Times New Roman"/>
      <w:kern w:val="0"/>
      <w:sz w:val="24"/>
      <w:szCs w:val="24"/>
      <w:lang w:val="en-US" w:eastAsia="zh-CN"/>
      <w14:ligatures w14:val="none"/>
    </w:rPr>
  </w:style>
  <w:style w:type="paragraph" w:styleId="a6">
    <w:name w:val="header"/>
    <w:basedOn w:val="a"/>
    <w:link w:val="a7"/>
    <w:uiPriority w:val="99"/>
    <w:unhideWhenUsed/>
    <w:rsid w:val="00473E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3EB4"/>
    <w:rPr>
      <w:rFonts w:ascii="Calibri" w:eastAsia="Calibri" w:hAnsi="Calibri" w:cs="Times New Roman"/>
    </w:rPr>
  </w:style>
  <w:style w:type="paragraph" w:styleId="a8">
    <w:name w:val="footer"/>
    <w:basedOn w:val="a"/>
    <w:link w:val="a9"/>
    <w:uiPriority w:val="99"/>
    <w:unhideWhenUsed/>
    <w:rsid w:val="00473E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3E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1766</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23</cp:revision>
  <cp:lastPrinted>2026-03-10T03:52:00Z</cp:lastPrinted>
  <dcterms:created xsi:type="dcterms:W3CDTF">2026-02-13T10:06:00Z</dcterms:created>
  <dcterms:modified xsi:type="dcterms:W3CDTF">2026-03-10T03:54:00Z</dcterms:modified>
</cp:coreProperties>
</file>