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C0F60" w:rsidRDefault="00BC51C1" w:rsidP="008D473F">
      <w:pPr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val="kk-KZ"/>
        </w:rPr>
      </w:pPr>
      <w:r w:rsidRPr="00BC51C1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План работы Общественного совета </w:t>
      </w:r>
    </w:p>
    <w:p w:rsidR="00BC51C1" w:rsidRPr="007C0F60" w:rsidRDefault="00BC51C1" w:rsidP="008D473F">
      <w:pPr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val="kk-KZ"/>
        </w:rPr>
      </w:pPr>
      <w:r w:rsidRPr="00BC51C1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по вопросам культуры и спорта на </w:t>
      </w:r>
      <w:r w:rsidR="003937C7">
        <w:rPr>
          <w:rFonts w:ascii="Times New Roman" w:eastAsia="Times New Roman" w:hAnsi="Times New Roman" w:cs="Times New Roman"/>
          <w:b/>
          <w:bCs/>
          <w:sz w:val="28"/>
          <w:szCs w:val="28"/>
        </w:rPr>
        <w:t>20</w:t>
      </w:r>
      <w:r w:rsidR="00D22322">
        <w:rPr>
          <w:rFonts w:ascii="Times New Roman" w:eastAsia="Times New Roman" w:hAnsi="Times New Roman" w:cs="Times New Roman"/>
          <w:b/>
          <w:bCs/>
          <w:sz w:val="28"/>
          <w:szCs w:val="28"/>
        </w:rPr>
        <w:t>2</w:t>
      </w:r>
      <w:r w:rsidR="00DA6394">
        <w:rPr>
          <w:rFonts w:ascii="Times New Roman" w:eastAsia="Times New Roman" w:hAnsi="Times New Roman" w:cs="Times New Roman"/>
          <w:b/>
          <w:bCs/>
          <w:sz w:val="28"/>
          <w:szCs w:val="28"/>
        </w:rPr>
        <w:t>2</w:t>
      </w:r>
      <w:r w:rsidR="003937C7" w:rsidRPr="003937C7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год</w:t>
      </w:r>
    </w:p>
    <w:p w:rsidR="002940CA" w:rsidRPr="002940CA" w:rsidRDefault="002940CA" w:rsidP="008D473F">
      <w:pPr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val="kk-KZ"/>
        </w:rPr>
      </w:pPr>
    </w:p>
    <w:tbl>
      <w:tblPr>
        <w:tblStyle w:val="a3"/>
        <w:tblW w:w="10944" w:type="dxa"/>
        <w:tblInd w:w="-1026" w:type="dxa"/>
        <w:tblLayout w:type="fixed"/>
        <w:tblLook w:val="04A0" w:firstRow="1" w:lastRow="0" w:firstColumn="1" w:lastColumn="0" w:noHBand="0" w:noVBand="1"/>
      </w:tblPr>
      <w:tblGrid>
        <w:gridCol w:w="567"/>
        <w:gridCol w:w="3856"/>
        <w:gridCol w:w="2127"/>
        <w:gridCol w:w="1984"/>
        <w:gridCol w:w="2410"/>
      </w:tblGrid>
      <w:tr w:rsidR="00374D01" w:rsidRPr="00BC51C1" w:rsidTr="008D473F">
        <w:tc>
          <w:tcPr>
            <w:tcW w:w="567" w:type="dxa"/>
          </w:tcPr>
          <w:p w:rsidR="00BC51C1" w:rsidRPr="00BC51C1" w:rsidRDefault="00BC51C1" w:rsidP="008D473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C51C1">
              <w:rPr>
                <w:rStyle w:val="a4"/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3856" w:type="dxa"/>
          </w:tcPr>
          <w:p w:rsidR="00BC51C1" w:rsidRPr="00BC51C1" w:rsidRDefault="00BC51C1" w:rsidP="008D473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C51C1">
              <w:rPr>
                <w:rStyle w:val="a4"/>
                <w:rFonts w:ascii="Times New Roman" w:hAnsi="Times New Roman" w:cs="Times New Roman"/>
                <w:sz w:val="28"/>
                <w:szCs w:val="28"/>
              </w:rPr>
              <w:t>Наименование мероприятия</w:t>
            </w:r>
          </w:p>
        </w:tc>
        <w:tc>
          <w:tcPr>
            <w:tcW w:w="2127" w:type="dxa"/>
          </w:tcPr>
          <w:p w:rsidR="00BC51C1" w:rsidRPr="00BC51C1" w:rsidRDefault="00BC51C1" w:rsidP="008D473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C51C1">
              <w:rPr>
                <w:rStyle w:val="a4"/>
                <w:rFonts w:ascii="Times New Roman" w:hAnsi="Times New Roman" w:cs="Times New Roman"/>
                <w:sz w:val="28"/>
                <w:szCs w:val="28"/>
              </w:rPr>
              <w:t>Срок исполнения</w:t>
            </w:r>
          </w:p>
        </w:tc>
        <w:tc>
          <w:tcPr>
            <w:tcW w:w="1984" w:type="dxa"/>
          </w:tcPr>
          <w:p w:rsidR="00BC51C1" w:rsidRPr="00BC51C1" w:rsidRDefault="00BC51C1" w:rsidP="008D473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C51C1">
              <w:rPr>
                <w:rStyle w:val="a4"/>
                <w:rFonts w:ascii="Times New Roman" w:hAnsi="Times New Roman" w:cs="Times New Roman"/>
                <w:sz w:val="28"/>
                <w:szCs w:val="28"/>
              </w:rPr>
              <w:t>Форма завершения</w:t>
            </w:r>
          </w:p>
        </w:tc>
        <w:tc>
          <w:tcPr>
            <w:tcW w:w="2410" w:type="dxa"/>
          </w:tcPr>
          <w:p w:rsidR="00BC51C1" w:rsidRPr="00BC51C1" w:rsidRDefault="00BC51C1" w:rsidP="008D473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C51C1">
              <w:rPr>
                <w:rStyle w:val="a4"/>
                <w:rFonts w:ascii="Times New Roman" w:hAnsi="Times New Roman" w:cs="Times New Roman"/>
                <w:sz w:val="28"/>
                <w:szCs w:val="28"/>
              </w:rPr>
              <w:t>Ответственные за исполнение</w:t>
            </w:r>
          </w:p>
        </w:tc>
      </w:tr>
      <w:tr w:rsidR="00D22322" w:rsidRPr="00E8475D" w:rsidTr="008D473F">
        <w:tc>
          <w:tcPr>
            <w:tcW w:w="567" w:type="dxa"/>
          </w:tcPr>
          <w:p w:rsidR="00D22322" w:rsidRPr="007009B8" w:rsidRDefault="00D22322" w:rsidP="008D473F">
            <w:pPr>
              <w:pStyle w:val="a5"/>
              <w:numPr>
                <w:ilvl w:val="0"/>
                <w:numId w:val="3"/>
              </w:numPr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856" w:type="dxa"/>
          </w:tcPr>
          <w:p w:rsidR="00D22322" w:rsidRPr="001A503A" w:rsidRDefault="00D22322" w:rsidP="008D473F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Итоговое</w:t>
            </w:r>
            <w:r w:rsidRPr="00703424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заседание </w:t>
            </w:r>
            <w:r w:rsidR="00DA6394">
              <w:rPr>
                <w:rFonts w:ascii="Times New Roman" w:hAnsi="Times New Roman" w:cs="Times New Roman"/>
                <w:sz w:val="28"/>
                <w:szCs w:val="28"/>
              </w:rPr>
              <w:t>по случаю прекращения полномочий</w:t>
            </w:r>
            <w:r w:rsidR="001A503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  <w:r w:rsidR="001A503A" w:rsidRPr="00703424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Общественного совета</w:t>
            </w:r>
          </w:p>
        </w:tc>
        <w:tc>
          <w:tcPr>
            <w:tcW w:w="2127" w:type="dxa"/>
          </w:tcPr>
          <w:p w:rsidR="00D22322" w:rsidRPr="004B66B8" w:rsidRDefault="004B66B8" w:rsidP="008D473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Апрель</w:t>
            </w:r>
          </w:p>
        </w:tc>
        <w:tc>
          <w:tcPr>
            <w:tcW w:w="1984" w:type="dxa"/>
          </w:tcPr>
          <w:p w:rsidR="00D22322" w:rsidRDefault="00DA6394" w:rsidP="008D473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Протокол</w:t>
            </w:r>
          </w:p>
        </w:tc>
        <w:tc>
          <w:tcPr>
            <w:tcW w:w="2410" w:type="dxa"/>
          </w:tcPr>
          <w:p w:rsidR="00D22322" w:rsidRPr="00575F93" w:rsidRDefault="00DA6394" w:rsidP="008D473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ДАСПМС</w:t>
            </w:r>
            <w:r w:rsidR="00D22322" w:rsidRPr="00703424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, заинтересованные структурные подразделения</w:t>
            </w:r>
          </w:p>
        </w:tc>
      </w:tr>
      <w:tr w:rsidR="00DA6394" w:rsidRPr="00E8475D" w:rsidTr="008D473F">
        <w:tc>
          <w:tcPr>
            <w:tcW w:w="567" w:type="dxa"/>
          </w:tcPr>
          <w:p w:rsidR="00DA6394" w:rsidRPr="007009B8" w:rsidRDefault="00DA6394" w:rsidP="008D473F">
            <w:pPr>
              <w:pStyle w:val="a5"/>
              <w:numPr>
                <w:ilvl w:val="0"/>
                <w:numId w:val="3"/>
              </w:numPr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856" w:type="dxa"/>
          </w:tcPr>
          <w:p w:rsidR="00DA6394" w:rsidRDefault="00DA6394" w:rsidP="008D473F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Ф</w:t>
            </w:r>
            <w:r w:rsidRPr="00DA6394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ормировани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е</w:t>
            </w:r>
            <w:r w:rsidRPr="00DA6394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нового состава 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Общественного совета</w:t>
            </w:r>
          </w:p>
        </w:tc>
        <w:tc>
          <w:tcPr>
            <w:tcW w:w="2127" w:type="dxa"/>
          </w:tcPr>
          <w:p w:rsidR="00DA6394" w:rsidRPr="00DA6394" w:rsidRDefault="004B66B8" w:rsidP="008D473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Февраль</w:t>
            </w:r>
            <w:r w:rsidR="00DA6394">
              <w:rPr>
                <w:rFonts w:ascii="Times New Roman" w:hAnsi="Times New Roman" w:cs="Times New Roman"/>
                <w:sz w:val="28"/>
                <w:szCs w:val="28"/>
              </w:rPr>
              <w:t xml:space="preserve"> - апрель</w:t>
            </w:r>
          </w:p>
        </w:tc>
        <w:tc>
          <w:tcPr>
            <w:tcW w:w="1984" w:type="dxa"/>
          </w:tcPr>
          <w:p w:rsidR="00DA6394" w:rsidRDefault="00DA6394" w:rsidP="008D473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Приказ</w:t>
            </w:r>
          </w:p>
        </w:tc>
        <w:tc>
          <w:tcPr>
            <w:tcW w:w="2410" w:type="dxa"/>
          </w:tcPr>
          <w:p w:rsidR="00DA6394" w:rsidRPr="00CE755A" w:rsidRDefault="00DA6394" w:rsidP="008D473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ДАСПМС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r w:rsidRPr="007009B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заинтересованные структурные подразделения</w:t>
            </w:r>
          </w:p>
        </w:tc>
      </w:tr>
      <w:tr w:rsidR="00DA6394" w:rsidRPr="00E8475D" w:rsidTr="008D473F">
        <w:tc>
          <w:tcPr>
            <w:tcW w:w="567" w:type="dxa"/>
          </w:tcPr>
          <w:p w:rsidR="00DA6394" w:rsidRPr="007009B8" w:rsidRDefault="00DA6394" w:rsidP="008D473F">
            <w:pPr>
              <w:pStyle w:val="a5"/>
              <w:numPr>
                <w:ilvl w:val="0"/>
                <w:numId w:val="3"/>
              </w:numPr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856" w:type="dxa"/>
          </w:tcPr>
          <w:p w:rsidR="00DA6394" w:rsidRDefault="00DA6394" w:rsidP="008D473F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DA6394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Первое заседание Общественного совета</w:t>
            </w:r>
          </w:p>
        </w:tc>
        <w:tc>
          <w:tcPr>
            <w:tcW w:w="2127" w:type="dxa"/>
          </w:tcPr>
          <w:p w:rsidR="00DA6394" w:rsidRDefault="00DA6394" w:rsidP="008D473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Май</w:t>
            </w:r>
          </w:p>
        </w:tc>
        <w:tc>
          <w:tcPr>
            <w:tcW w:w="1984" w:type="dxa"/>
          </w:tcPr>
          <w:p w:rsidR="00DA6394" w:rsidRDefault="00DA6394" w:rsidP="008D473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Протокол</w:t>
            </w:r>
          </w:p>
        </w:tc>
        <w:tc>
          <w:tcPr>
            <w:tcW w:w="2410" w:type="dxa"/>
          </w:tcPr>
          <w:p w:rsidR="00DA6394" w:rsidRPr="00575F93" w:rsidRDefault="00DA6394" w:rsidP="008D473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ДАСПМС</w:t>
            </w:r>
            <w:r w:rsidRPr="00703424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, заинтересованные структурные подразделения</w:t>
            </w:r>
          </w:p>
        </w:tc>
      </w:tr>
      <w:tr w:rsidR="00DA6394" w:rsidRPr="00E8475D" w:rsidTr="008D473F">
        <w:tc>
          <w:tcPr>
            <w:tcW w:w="567" w:type="dxa"/>
          </w:tcPr>
          <w:p w:rsidR="00DA6394" w:rsidRPr="007009B8" w:rsidRDefault="00DA6394" w:rsidP="008D473F">
            <w:pPr>
              <w:pStyle w:val="a5"/>
              <w:numPr>
                <w:ilvl w:val="0"/>
                <w:numId w:val="3"/>
              </w:numPr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856" w:type="dxa"/>
          </w:tcPr>
          <w:p w:rsidR="00DA6394" w:rsidRDefault="00DA6394" w:rsidP="008D473F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Проведение заседаний Общественного совета</w:t>
            </w:r>
          </w:p>
        </w:tc>
        <w:tc>
          <w:tcPr>
            <w:tcW w:w="2127" w:type="dxa"/>
          </w:tcPr>
          <w:p w:rsidR="00DA6394" w:rsidRPr="00CE755A" w:rsidRDefault="00DA6394" w:rsidP="008D473F">
            <w:pPr>
              <w:ind w:left="-100" w:right="-144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По мере необходимости</w:t>
            </w:r>
          </w:p>
        </w:tc>
        <w:tc>
          <w:tcPr>
            <w:tcW w:w="1984" w:type="dxa"/>
          </w:tcPr>
          <w:p w:rsidR="00DA6394" w:rsidRPr="00CE755A" w:rsidRDefault="00DA6394" w:rsidP="008D473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Протокол</w:t>
            </w:r>
          </w:p>
        </w:tc>
        <w:tc>
          <w:tcPr>
            <w:tcW w:w="2410" w:type="dxa"/>
          </w:tcPr>
          <w:p w:rsidR="00DA6394" w:rsidRPr="00CE755A" w:rsidRDefault="00DA6394" w:rsidP="008D473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ДАСПМС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r w:rsidRPr="007009B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заинтересованные структурные подразделения</w:t>
            </w:r>
          </w:p>
        </w:tc>
      </w:tr>
      <w:tr w:rsidR="00DA6394" w:rsidRPr="00BC51C1" w:rsidTr="008D473F">
        <w:tc>
          <w:tcPr>
            <w:tcW w:w="567" w:type="dxa"/>
          </w:tcPr>
          <w:p w:rsidR="00DA6394" w:rsidRPr="007009B8" w:rsidRDefault="00DA6394" w:rsidP="008D473F">
            <w:pPr>
              <w:pStyle w:val="a5"/>
              <w:numPr>
                <w:ilvl w:val="0"/>
                <w:numId w:val="3"/>
              </w:numPr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856" w:type="dxa"/>
          </w:tcPr>
          <w:p w:rsidR="00DA6394" w:rsidRPr="00A81110" w:rsidRDefault="00DA6394" w:rsidP="008D473F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Проведение заседаний комиссий (по отдельным планам)</w:t>
            </w:r>
          </w:p>
        </w:tc>
        <w:tc>
          <w:tcPr>
            <w:tcW w:w="2127" w:type="dxa"/>
          </w:tcPr>
          <w:p w:rsidR="00DA6394" w:rsidRDefault="00DA6394" w:rsidP="008D473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По мере необходимости</w:t>
            </w:r>
          </w:p>
        </w:tc>
        <w:tc>
          <w:tcPr>
            <w:tcW w:w="1984" w:type="dxa"/>
          </w:tcPr>
          <w:p w:rsidR="00DA6394" w:rsidRPr="00BB7737" w:rsidRDefault="00DA6394" w:rsidP="008D473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Протокол</w:t>
            </w:r>
          </w:p>
        </w:tc>
        <w:tc>
          <w:tcPr>
            <w:tcW w:w="2410" w:type="dxa"/>
          </w:tcPr>
          <w:p w:rsidR="00DA6394" w:rsidRPr="00BC51C1" w:rsidRDefault="00DA6394" w:rsidP="008D473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Комитеты и департаменты </w:t>
            </w:r>
          </w:p>
        </w:tc>
      </w:tr>
      <w:tr w:rsidR="00DA6394" w:rsidRPr="00BC51C1" w:rsidTr="008D473F">
        <w:tc>
          <w:tcPr>
            <w:tcW w:w="567" w:type="dxa"/>
          </w:tcPr>
          <w:p w:rsidR="00DA6394" w:rsidRPr="007009B8" w:rsidRDefault="00DA6394" w:rsidP="008D473F">
            <w:pPr>
              <w:pStyle w:val="a5"/>
              <w:numPr>
                <w:ilvl w:val="0"/>
                <w:numId w:val="3"/>
              </w:numPr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856" w:type="dxa"/>
          </w:tcPr>
          <w:p w:rsidR="00DA6394" w:rsidRPr="006B31BB" w:rsidRDefault="00DA6394" w:rsidP="008D473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61BC2">
              <w:rPr>
                <w:rFonts w:ascii="Times New Roman" w:eastAsia="Times New Roman" w:hAnsi="Times New Roman" w:cs="Times New Roman"/>
                <w:sz w:val="28"/>
                <w:szCs w:val="28"/>
              </w:rPr>
              <w:t>Проведение общественной экспертизы проектов нормативных правовых актов, касающихся прав, свобод и обязанностей граждан, разрабатываемых Министерством культуры и спорта Р</w:t>
            </w:r>
            <w:r w:rsidR="008D473F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еспублики </w:t>
            </w:r>
            <w:r w:rsidRPr="00F61BC2">
              <w:rPr>
                <w:rFonts w:ascii="Times New Roman" w:eastAsia="Times New Roman" w:hAnsi="Times New Roman" w:cs="Times New Roman"/>
                <w:sz w:val="28"/>
                <w:szCs w:val="28"/>
              </w:rPr>
              <w:t>К</w:t>
            </w:r>
            <w:r w:rsidR="008D473F">
              <w:rPr>
                <w:rFonts w:ascii="Times New Roman" w:eastAsia="Times New Roman" w:hAnsi="Times New Roman" w:cs="Times New Roman"/>
                <w:sz w:val="28"/>
                <w:szCs w:val="28"/>
              </w:rPr>
              <w:t>азахстан</w:t>
            </w:r>
            <w:r w:rsidRPr="00F61BC2">
              <w:rPr>
                <w:rFonts w:ascii="Times New Roman" w:eastAsia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2127" w:type="dxa"/>
          </w:tcPr>
          <w:p w:rsidR="00DA6394" w:rsidRPr="001A503A" w:rsidRDefault="00DA6394" w:rsidP="008D473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F61BC2">
              <w:rPr>
                <w:rFonts w:ascii="Times New Roman" w:eastAsia="Times New Roman" w:hAnsi="Times New Roman" w:cs="Times New Roman"/>
                <w:sz w:val="28"/>
                <w:szCs w:val="28"/>
              </w:rPr>
              <w:t>По мере поступления</w:t>
            </w:r>
            <w:r w:rsidR="001A503A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 xml:space="preserve"> проектов НПА</w:t>
            </w:r>
          </w:p>
        </w:tc>
        <w:tc>
          <w:tcPr>
            <w:tcW w:w="1984" w:type="dxa"/>
          </w:tcPr>
          <w:p w:rsidR="00DA6394" w:rsidRPr="00BC51C1" w:rsidRDefault="00DA6394" w:rsidP="008D473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Рекомендации</w:t>
            </w:r>
          </w:p>
        </w:tc>
        <w:tc>
          <w:tcPr>
            <w:tcW w:w="2410" w:type="dxa"/>
          </w:tcPr>
          <w:p w:rsidR="00DA6394" w:rsidRPr="00BC51C1" w:rsidRDefault="00DA6394" w:rsidP="008D473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Комитеты и департаменты</w:t>
            </w:r>
          </w:p>
        </w:tc>
      </w:tr>
      <w:tr w:rsidR="00DA6394" w:rsidRPr="00BC51C1" w:rsidTr="008D473F">
        <w:tc>
          <w:tcPr>
            <w:tcW w:w="567" w:type="dxa"/>
          </w:tcPr>
          <w:p w:rsidR="00DA6394" w:rsidRPr="007009B8" w:rsidRDefault="00DA6394" w:rsidP="008D473F">
            <w:pPr>
              <w:pStyle w:val="a5"/>
              <w:numPr>
                <w:ilvl w:val="0"/>
                <w:numId w:val="3"/>
              </w:numPr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856" w:type="dxa"/>
          </w:tcPr>
          <w:p w:rsidR="00DA6394" w:rsidRPr="00F61BC2" w:rsidRDefault="00DA6394" w:rsidP="008D473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61BC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Подготовка отчета о деятельности Общественного совета и размещение на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официальном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интернет-ресурсе</w:t>
            </w:r>
            <w:proofErr w:type="spellEnd"/>
            <w:r w:rsidRPr="00F61BC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Министерства </w:t>
            </w:r>
          </w:p>
        </w:tc>
        <w:tc>
          <w:tcPr>
            <w:tcW w:w="2127" w:type="dxa"/>
          </w:tcPr>
          <w:p w:rsidR="00DA6394" w:rsidRPr="00F61BC2" w:rsidRDefault="00DA6394" w:rsidP="008D473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Я</w:t>
            </w:r>
            <w:r w:rsidRPr="00F61BC2">
              <w:rPr>
                <w:rFonts w:ascii="Times New Roman" w:eastAsia="Times New Roman" w:hAnsi="Times New Roman" w:cs="Times New Roman"/>
                <w:sz w:val="28"/>
                <w:szCs w:val="28"/>
              </w:rPr>
              <w:t>нварь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,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июль</w:t>
            </w:r>
          </w:p>
        </w:tc>
        <w:tc>
          <w:tcPr>
            <w:tcW w:w="1984" w:type="dxa"/>
          </w:tcPr>
          <w:p w:rsidR="00DA6394" w:rsidRPr="00F61BC2" w:rsidRDefault="00DA6394" w:rsidP="008D473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61BC2">
              <w:rPr>
                <w:rFonts w:ascii="Times New Roman" w:eastAsia="Times New Roman" w:hAnsi="Times New Roman" w:cs="Times New Roman"/>
                <w:sz w:val="28"/>
                <w:szCs w:val="28"/>
              </w:rPr>
              <w:t>Публикации</w:t>
            </w:r>
          </w:p>
        </w:tc>
        <w:tc>
          <w:tcPr>
            <w:tcW w:w="2410" w:type="dxa"/>
          </w:tcPr>
          <w:p w:rsidR="00DA6394" w:rsidRPr="00F61BC2" w:rsidRDefault="00DA6394" w:rsidP="008D473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ДАСПМС</w:t>
            </w:r>
          </w:p>
        </w:tc>
      </w:tr>
    </w:tbl>
    <w:p w:rsidR="00BC51C1" w:rsidRDefault="00BC51C1" w:rsidP="008D473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8D473F" w:rsidRDefault="008D473F" w:rsidP="008D473F">
      <w:pPr>
        <w:spacing w:after="0" w:line="240" w:lineRule="auto"/>
        <w:ind w:left="-42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Расшифровка а</w:t>
      </w:r>
      <w:proofErr w:type="spellStart"/>
      <w:r w:rsidRPr="004A5866">
        <w:rPr>
          <w:rFonts w:ascii="Times New Roman" w:hAnsi="Times New Roman" w:cs="Times New Roman"/>
          <w:sz w:val="28"/>
          <w:szCs w:val="28"/>
        </w:rPr>
        <w:t>ббревиатур</w:t>
      </w:r>
      <w:proofErr w:type="spellEnd"/>
      <w:r w:rsidRPr="004A5866">
        <w:rPr>
          <w:rFonts w:ascii="Times New Roman" w:hAnsi="Times New Roman" w:cs="Times New Roman"/>
          <w:sz w:val="28"/>
          <w:szCs w:val="28"/>
        </w:rPr>
        <w:t>:</w:t>
      </w:r>
    </w:p>
    <w:p w:rsidR="008D473F" w:rsidRPr="004A5866" w:rsidRDefault="008D473F" w:rsidP="008D473F">
      <w:pPr>
        <w:spacing w:after="0" w:line="240" w:lineRule="auto"/>
        <w:ind w:left="-426"/>
        <w:rPr>
          <w:rFonts w:ascii="Times New Roman" w:hAnsi="Times New Roman" w:cs="Times New Roman"/>
          <w:sz w:val="28"/>
          <w:szCs w:val="28"/>
        </w:rPr>
      </w:pPr>
    </w:p>
    <w:p w:rsidR="008D473F" w:rsidRDefault="008D473F" w:rsidP="008D473F">
      <w:pPr>
        <w:spacing w:after="0" w:line="240" w:lineRule="auto"/>
        <w:ind w:left="-426"/>
        <w:jc w:val="both"/>
        <w:rPr>
          <w:rFonts w:ascii="Times New Roman" w:hAnsi="Times New Roman" w:cs="Times New Roman"/>
          <w:sz w:val="28"/>
          <w:szCs w:val="28"/>
        </w:rPr>
      </w:pPr>
      <w:r w:rsidRPr="008D473F">
        <w:rPr>
          <w:rFonts w:ascii="Times New Roman" w:hAnsi="Times New Roman" w:cs="Times New Roman"/>
          <w:sz w:val="28"/>
          <w:szCs w:val="28"/>
        </w:rPr>
        <w:t>ДАСПМС</w:t>
      </w:r>
      <w:r>
        <w:rPr>
          <w:rFonts w:ascii="Times New Roman" w:hAnsi="Times New Roman" w:cs="Times New Roman"/>
          <w:sz w:val="28"/>
          <w:szCs w:val="28"/>
        </w:rPr>
        <w:t xml:space="preserve"> – </w:t>
      </w:r>
      <w:r w:rsidRPr="008D473F">
        <w:rPr>
          <w:rFonts w:ascii="Times New Roman" w:hAnsi="Times New Roman" w:cs="Times New Roman"/>
          <w:sz w:val="28"/>
          <w:szCs w:val="28"/>
        </w:rPr>
        <w:t>Департамент анализа, стратегического планирования и международного сотрудничества Министерства культуры и спорта Республики Казахстан</w:t>
      </w:r>
    </w:p>
    <w:p w:rsidR="008D473F" w:rsidRDefault="008D473F" w:rsidP="008D473F">
      <w:pPr>
        <w:spacing w:after="0" w:line="240" w:lineRule="auto"/>
        <w:ind w:left="-426"/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>
        <w:rPr>
          <w:rFonts w:ascii="Times New Roman" w:hAnsi="Times New Roman" w:cs="Times New Roman"/>
          <w:sz w:val="28"/>
          <w:szCs w:val="28"/>
          <w:lang w:val="kk-KZ"/>
        </w:rPr>
        <w:t>Н</w:t>
      </w:r>
      <w:r>
        <w:rPr>
          <w:rFonts w:ascii="Times New Roman" w:hAnsi="Times New Roman" w:cs="Times New Roman"/>
          <w:sz w:val="28"/>
          <w:szCs w:val="28"/>
          <w:lang w:val="kk-KZ"/>
        </w:rPr>
        <w:t>ПА</w:t>
      </w:r>
      <w:r>
        <w:rPr>
          <w:rFonts w:ascii="Times New Roman" w:hAnsi="Times New Roman" w:cs="Times New Roman"/>
          <w:sz w:val="28"/>
          <w:szCs w:val="28"/>
        </w:rPr>
        <w:t xml:space="preserve"> –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8D473F">
        <w:rPr>
          <w:rFonts w:ascii="Times New Roman" w:hAnsi="Times New Roman" w:cs="Times New Roman"/>
          <w:sz w:val="28"/>
          <w:szCs w:val="28"/>
          <w:lang w:val="kk-KZ"/>
        </w:rPr>
        <w:t>нормативн</w:t>
      </w:r>
      <w:r>
        <w:rPr>
          <w:rFonts w:ascii="Times New Roman" w:hAnsi="Times New Roman" w:cs="Times New Roman"/>
          <w:sz w:val="28"/>
          <w:szCs w:val="28"/>
          <w:lang w:val="kk-KZ"/>
        </w:rPr>
        <w:t>о</w:t>
      </w:r>
      <w:r w:rsidRPr="008D473F">
        <w:rPr>
          <w:rFonts w:ascii="Times New Roman" w:hAnsi="Times New Roman" w:cs="Times New Roman"/>
          <w:sz w:val="28"/>
          <w:szCs w:val="28"/>
          <w:lang w:val="kk-KZ"/>
        </w:rPr>
        <w:t xml:space="preserve"> правовы</w:t>
      </w:r>
      <w:r>
        <w:rPr>
          <w:rFonts w:ascii="Times New Roman" w:hAnsi="Times New Roman" w:cs="Times New Roman"/>
          <w:sz w:val="28"/>
          <w:szCs w:val="28"/>
          <w:lang w:val="kk-KZ"/>
        </w:rPr>
        <w:t>е</w:t>
      </w:r>
      <w:r w:rsidRPr="008D473F">
        <w:rPr>
          <w:rFonts w:ascii="Times New Roman" w:hAnsi="Times New Roman" w:cs="Times New Roman"/>
          <w:sz w:val="28"/>
          <w:szCs w:val="28"/>
          <w:lang w:val="kk-KZ"/>
        </w:rPr>
        <w:t xml:space="preserve"> акт</w:t>
      </w:r>
      <w:r>
        <w:rPr>
          <w:rFonts w:ascii="Times New Roman" w:hAnsi="Times New Roman" w:cs="Times New Roman"/>
          <w:sz w:val="28"/>
          <w:szCs w:val="28"/>
          <w:lang w:val="kk-KZ"/>
        </w:rPr>
        <w:t>ы</w:t>
      </w:r>
    </w:p>
    <w:sectPr w:rsidR="008D473F" w:rsidSect="00DA6394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F6139C7"/>
    <w:multiLevelType w:val="hybridMultilevel"/>
    <w:tmpl w:val="6D4A16D6"/>
    <w:lvl w:ilvl="0" w:tplc="0419000F">
      <w:start w:val="1"/>
      <w:numFmt w:val="decimal"/>
      <w:lvlText w:val="%1."/>
      <w:lvlJc w:val="left"/>
      <w:pPr>
        <w:ind w:left="1179" w:hanging="360"/>
      </w:pPr>
    </w:lvl>
    <w:lvl w:ilvl="1" w:tplc="04190019" w:tentative="1">
      <w:start w:val="1"/>
      <w:numFmt w:val="lowerLetter"/>
      <w:lvlText w:val="%2."/>
      <w:lvlJc w:val="left"/>
      <w:pPr>
        <w:ind w:left="1899" w:hanging="360"/>
      </w:pPr>
    </w:lvl>
    <w:lvl w:ilvl="2" w:tplc="0419001B" w:tentative="1">
      <w:start w:val="1"/>
      <w:numFmt w:val="lowerRoman"/>
      <w:lvlText w:val="%3."/>
      <w:lvlJc w:val="right"/>
      <w:pPr>
        <w:ind w:left="2619" w:hanging="180"/>
      </w:pPr>
    </w:lvl>
    <w:lvl w:ilvl="3" w:tplc="0419000F" w:tentative="1">
      <w:start w:val="1"/>
      <w:numFmt w:val="decimal"/>
      <w:lvlText w:val="%4."/>
      <w:lvlJc w:val="left"/>
      <w:pPr>
        <w:ind w:left="3339" w:hanging="360"/>
      </w:pPr>
    </w:lvl>
    <w:lvl w:ilvl="4" w:tplc="04190019" w:tentative="1">
      <w:start w:val="1"/>
      <w:numFmt w:val="lowerLetter"/>
      <w:lvlText w:val="%5."/>
      <w:lvlJc w:val="left"/>
      <w:pPr>
        <w:ind w:left="4059" w:hanging="360"/>
      </w:pPr>
    </w:lvl>
    <w:lvl w:ilvl="5" w:tplc="0419001B" w:tentative="1">
      <w:start w:val="1"/>
      <w:numFmt w:val="lowerRoman"/>
      <w:lvlText w:val="%6."/>
      <w:lvlJc w:val="right"/>
      <w:pPr>
        <w:ind w:left="4779" w:hanging="180"/>
      </w:pPr>
    </w:lvl>
    <w:lvl w:ilvl="6" w:tplc="0419000F" w:tentative="1">
      <w:start w:val="1"/>
      <w:numFmt w:val="decimal"/>
      <w:lvlText w:val="%7."/>
      <w:lvlJc w:val="left"/>
      <w:pPr>
        <w:ind w:left="5499" w:hanging="360"/>
      </w:pPr>
    </w:lvl>
    <w:lvl w:ilvl="7" w:tplc="04190019" w:tentative="1">
      <w:start w:val="1"/>
      <w:numFmt w:val="lowerLetter"/>
      <w:lvlText w:val="%8."/>
      <w:lvlJc w:val="left"/>
      <w:pPr>
        <w:ind w:left="6219" w:hanging="360"/>
      </w:pPr>
    </w:lvl>
    <w:lvl w:ilvl="8" w:tplc="0419001B" w:tentative="1">
      <w:start w:val="1"/>
      <w:numFmt w:val="lowerRoman"/>
      <w:lvlText w:val="%9."/>
      <w:lvlJc w:val="right"/>
      <w:pPr>
        <w:ind w:left="6939" w:hanging="180"/>
      </w:pPr>
    </w:lvl>
  </w:abstractNum>
  <w:abstractNum w:abstractNumId="1" w15:restartNumberingAfterBreak="0">
    <w:nsid w:val="33EB719B"/>
    <w:multiLevelType w:val="hybridMultilevel"/>
    <w:tmpl w:val="42C4A3A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E4438A7"/>
    <w:multiLevelType w:val="hybridMultilevel"/>
    <w:tmpl w:val="3EE65680"/>
    <w:lvl w:ilvl="0" w:tplc="0419000F">
      <w:start w:val="1"/>
      <w:numFmt w:val="decimal"/>
      <w:lvlText w:val="%1."/>
      <w:lvlJc w:val="left"/>
      <w:pPr>
        <w:ind w:left="1179" w:hanging="360"/>
      </w:pPr>
    </w:lvl>
    <w:lvl w:ilvl="1" w:tplc="04190019" w:tentative="1">
      <w:start w:val="1"/>
      <w:numFmt w:val="lowerLetter"/>
      <w:lvlText w:val="%2."/>
      <w:lvlJc w:val="left"/>
      <w:pPr>
        <w:ind w:left="1899" w:hanging="360"/>
      </w:pPr>
    </w:lvl>
    <w:lvl w:ilvl="2" w:tplc="0419001B" w:tentative="1">
      <w:start w:val="1"/>
      <w:numFmt w:val="lowerRoman"/>
      <w:lvlText w:val="%3."/>
      <w:lvlJc w:val="right"/>
      <w:pPr>
        <w:ind w:left="2619" w:hanging="180"/>
      </w:pPr>
    </w:lvl>
    <w:lvl w:ilvl="3" w:tplc="0419000F" w:tentative="1">
      <w:start w:val="1"/>
      <w:numFmt w:val="decimal"/>
      <w:lvlText w:val="%4."/>
      <w:lvlJc w:val="left"/>
      <w:pPr>
        <w:ind w:left="3339" w:hanging="360"/>
      </w:pPr>
    </w:lvl>
    <w:lvl w:ilvl="4" w:tplc="04190019" w:tentative="1">
      <w:start w:val="1"/>
      <w:numFmt w:val="lowerLetter"/>
      <w:lvlText w:val="%5."/>
      <w:lvlJc w:val="left"/>
      <w:pPr>
        <w:ind w:left="4059" w:hanging="360"/>
      </w:pPr>
    </w:lvl>
    <w:lvl w:ilvl="5" w:tplc="0419001B" w:tentative="1">
      <w:start w:val="1"/>
      <w:numFmt w:val="lowerRoman"/>
      <w:lvlText w:val="%6."/>
      <w:lvlJc w:val="right"/>
      <w:pPr>
        <w:ind w:left="4779" w:hanging="180"/>
      </w:pPr>
    </w:lvl>
    <w:lvl w:ilvl="6" w:tplc="0419000F" w:tentative="1">
      <w:start w:val="1"/>
      <w:numFmt w:val="decimal"/>
      <w:lvlText w:val="%7."/>
      <w:lvlJc w:val="left"/>
      <w:pPr>
        <w:ind w:left="5499" w:hanging="360"/>
      </w:pPr>
    </w:lvl>
    <w:lvl w:ilvl="7" w:tplc="04190019" w:tentative="1">
      <w:start w:val="1"/>
      <w:numFmt w:val="lowerLetter"/>
      <w:lvlText w:val="%8."/>
      <w:lvlJc w:val="left"/>
      <w:pPr>
        <w:ind w:left="6219" w:hanging="360"/>
      </w:pPr>
    </w:lvl>
    <w:lvl w:ilvl="8" w:tplc="0419001B" w:tentative="1">
      <w:start w:val="1"/>
      <w:numFmt w:val="lowerRoman"/>
      <w:lvlText w:val="%9."/>
      <w:lvlJc w:val="right"/>
      <w:pPr>
        <w:ind w:left="6939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C51C1"/>
    <w:rsid w:val="000149CC"/>
    <w:rsid w:val="001146E5"/>
    <w:rsid w:val="0011486A"/>
    <w:rsid w:val="00123904"/>
    <w:rsid w:val="00141708"/>
    <w:rsid w:val="00163C27"/>
    <w:rsid w:val="001858C6"/>
    <w:rsid w:val="001A503A"/>
    <w:rsid w:val="001F5BEC"/>
    <w:rsid w:val="002940CA"/>
    <w:rsid w:val="003606A2"/>
    <w:rsid w:val="00370503"/>
    <w:rsid w:val="00374D01"/>
    <w:rsid w:val="003937C7"/>
    <w:rsid w:val="00395601"/>
    <w:rsid w:val="003A61C7"/>
    <w:rsid w:val="003E09FD"/>
    <w:rsid w:val="003F1376"/>
    <w:rsid w:val="00456E2D"/>
    <w:rsid w:val="004B66B8"/>
    <w:rsid w:val="00540459"/>
    <w:rsid w:val="00545F70"/>
    <w:rsid w:val="0054737B"/>
    <w:rsid w:val="00574314"/>
    <w:rsid w:val="00575F93"/>
    <w:rsid w:val="00580AE8"/>
    <w:rsid w:val="005866C1"/>
    <w:rsid w:val="005B5321"/>
    <w:rsid w:val="005B7830"/>
    <w:rsid w:val="006361AC"/>
    <w:rsid w:val="006A7FFE"/>
    <w:rsid w:val="006B31BB"/>
    <w:rsid w:val="006D3423"/>
    <w:rsid w:val="007009B8"/>
    <w:rsid w:val="00703424"/>
    <w:rsid w:val="00736B47"/>
    <w:rsid w:val="00752923"/>
    <w:rsid w:val="00762392"/>
    <w:rsid w:val="00782AD3"/>
    <w:rsid w:val="007C0F60"/>
    <w:rsid w:val="007D44ED"/>
    <w:rsid w:val="007E25D4"/>
    <w:rsid w:val="00854647"/>
    <w:rsid w:val="008642AF"/>
    <w:rsid w:val="008B48F8"/>
    <w:rsid w:val="008C282A"/>
    <w:rsid w:val="008D473F"/>
    <w:rsid w:val="00930538"/>
    <w:rsid w:val="00933EAB"/>
    <w:rsid w:val="009572CC"/>
    <w:rsid w:val="009A19B3"/>
    <w:rsid w:val="009A54BB"/>
    <w:rsid w:val="009D1157"/>
    <w:rsid w:val="00A903F5"/>
    <w:rsid w:val="00BA4E7F"/>
    <w:rsid w:val="00BB7737"/>
    <w:rsid w:val="00BC51C1"/>
    <w:rsid w:val="00BD6E3C"/>
    <w:rsid w:val="00C37306"/>
    <w:rsid w:val="00C75ECE"/>
    <w:rsid w:val="00CB7240"/>
    <w:rsid w:val="00CE755A"/>
    <w:rsid w:val="00CE7C81"/>
    <w:rsid w:val="00D22322"/>
    <w:rsid w:val="00DA6394"/>
    <w:rsid w:val="00DC64D4"/>
    <w:rsid w:val="00E67CA6"/>
    <w:rsid w:val="00E72840"/>
    <w:rsid w:val="00E8475D"/>
    <w:rsid w:val="00EB624A"/>
    <w:rsid w:val="00ED60FE"/>
    <w:rsid w:val="00EF6AC7"/>
    <w:rsid w:val="00EF6B66"/>
    <w:rsid w:val="00F072A1"/>
    <w:rsid w:val="00F61BC2"/>
    <w:rsid w:val="00F6300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7DD4B6E"/>
  <w15:docId w15:val="{AD11F110-6737-4BC1-83C0-D55AD45E51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BC51C1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BC51C1"/>
    <w:rPr>
      <w:rFonts w:ascii="Times New Roman" w:eastAsia="Times New Roman" w:hAnsi="Times New Roman" w:cs="Times New Roman"/>
      <w:b/>
      <w:bCs/>
      <w:sz w:val="36"/>
      <w:szCs w:val="36"/>
    </w:rPr>
  </w:style>
  <w:style w:type="table" w:styleId="a3">
    <w:name w:val="Table Grid"/>
    <w:basedOn w:val="a1"/>
    <w:uiPriority w:val="59"/>
    <w:rsid w:val="00BC51C1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a4">
    <w:name w:val="Strong"/>
    <w:basedOn w:val="a0"/>
    <w:uiPriority w:val="22"/>
    <w:qFormat/>
    <w:rsid w:val="00BC51C1"/>
    <w:rPr>
      <w:b/>
      <w:bCs/>
    </w:rPr>
  </w:style>
  <w:style w:type="paragraph" w:styleId="a5">
    <w:name w:val="List Paragraph"/>
    <w:basedOn w:val="a"/>
    <w:uiPriority w:val="34"/>
    <w:qFormat/>
    <w:rsid w:val="007009B8"/>
    <w:pPr>
      <w:ind w:left="720"/>
      <w:contextualSpacing/>
    </w:pPr>
  </w:style>
  <w:style w:type="paragraph" w:styleId="a6">
    <w:name w:val="Balloon Text"/>
    <w:basedOn w:val="a"/>
    <w:link w:val="a7"/>
    <w:uiPriority w:val="99"/>
    <w:semiHidden/>
    <w:unhideWhenUsed/>
    <w:rsid w:val="007C0F6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7C0F6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97541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1</Pages>
  <Words>206</Words>
  <Characters>1177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Computer</Company>
  <LinksUpToDate>false</LinksUpToDate>
  <CharactersWithSpaces>1381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Сырым Бекбашев</cp:lastModifiedBy>
  <cp:revision>6</cp:revision>
  <cp:lastPrinted>2022-01-10T05:38:00Z</cp:lastPrinted>
  <dcterms:created xsi:type="dcterms:W3CDTF">2022-01-05T09:04:00Z</dcterms:created>
  <dcterms:modified xsi:type="dcterms:W3CDTF">2022-01-10T11:11:00Z</dcterms:modified>
</cp:coreProperties>
</file>