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1D7AC" w14:textId="77777777" w:rsidR="00CC1E6C" w:rsidRDefault="00FC0144" w:rsidP="009F00B2">
      <w:pPr>
        <w:pStyle w:val="a3"/>
        <w:spacing w:line="360" w:lineRule="auto"/>
        <w:jc w:val="center"/>
        <w:rPr>
          <w:rFonts w:ascii="Arial" w:hAnsi="Arial" w:cs="Arial"/>
          <w:b/>
          <w:bCs/>
          <w:sz w:val="28"/>
          <w:szCs w:val="28"/>
          <w:lang w:val="kk-KZ"/>
        </w:rPr>
      </w:pPr>
      <w:r w:rsidRPr="00FC0144">
        <w:rPr>
          <w:rFonts w:ascii="Arial" w:hAnsi="Arial" w:cs="Arial"/>
          <w:b/>
          <w:bCs/>
          <w:sz w:val="28"/>
          <w:szCs w:val="28"/>
          <w:lang w:val="kk-KZ"/>
        </w:rPr>
        <w:t>Қоғамдық кеңес</w:t>
      </w:r>
      <w:r w:rsidR="00CC1E6C">
        <w:rPr>
          <w:rFonts w:ascii="Arial" w:hAnsi="Arial" w:cs="Arial"/>
          <w:b/>
          <w:bCs/>
          <w:sz w:val="28"/>
          <w:szCs w:val="28"/>
          <w:lang w:val="kk-KZ"/>
        </w:rPr>
        <w:t>т</w:t>
      </w:r>
      <w:r w:rsidRPr="00FC0144">
        <w:rPr>
          <w:rFonts w:ascii="Arial" w:hAnsi="Arial" w:cs="Arial"/>
          <w:b/>
          <w:bCs/>
          <w:sz w:val="28"/>
          <w:szCs w:val="28"/>
          <w:lang w:val="kk-KZ"/>
        </w:rPr>
        <w:t>ің 202</w:t>
      </w:r>
      <w:r w:rsidR="00CC1E6C">
        <w:rPr>
          <w:rFonts w:ascii="Arial" w:hAnsi="Arial" w:cs="Arial"/>
          <w:b/>
          <w:bCs/>
          <w:sz w:val="28"/>
          <w:szCs w:val="28"/>
          <w:lang w:val="kk-KZ"/>
        </w:rPr>
        <w:t>5</w:t>
      </w:r>
      <w:r w:rsidRPr="00FC0144">
        <w:rPr>
          <w:rFonts w:ascii="Arial" w:hAnsi="Arial" w:cs="Arial"/>
          <w:b/>
          <w:bCs/>
          <w:sz w:val="28"/>
          <w:szCs w:val="28"/>
          <w:lang w:val="kk-KZ"/>
        </w:rPr>
        <w:t xml:space="preserve"> жылғы қызметінің </w:t>
      </w:r>
    </w:p>
    <w:p w14:paraId="736E8BB6" w14:textId="0A4FA1B7" w:rsidR="00FC0144" w:rsidRDefault="00FC0144" w:rsidP="009F00B2">
      <w:pPr>
        <w:pStyle w:val="a3"/>
        <w:spacing w:line="360" w:lineRule="auto"/>
        <w:jc w:val="center"/>
        <w:rPr>
          <w:rFonts w:ascii="Arial" w:hAnsi="Arial" w:cs="Arial"/>
          <w:b/>
          <w:bCs/>
          <w:sz w:val="28"/>
          <w:szCs w:val="28"/>
          <w:lang w:val="kk-KZ"/>
        </w:rPr>
      </w:pPr>
      <w:r w:rsidRPr="00FC0144">
        <w:rPr>
          <w:rFonts w:ascii="Arial" w:hAnsi="Arial" w:cs="Arial"/>
          <w:b/>
          <w:bCs/>
          <w:sz w:val="28"/>
          <w:szCs w:val="28"/>
          <w:lang w:val="kk-KZ"/>
        </w:rPr>
        <w:t>қорытындысы туралы есеп</w:t>
      </w:r>
      <w:r w:rsidR="00CC1E6C">
        <w:rPr>
          <w:rFonts w:ascii="Arial" w:hAnsi="Arial" w:cs="Arial"/>
          <w:b/>
          <w:bCs/>
          <w:sz w:val="28"/>
          <w:szCs w:val="28"/>
          <w:lang w:val="kk-KZ"/>
        </w:rPr>
        <w:t xml:space="preserve"> </w:t>
      </w:r>
    </w:p>
    <w:p w14:paraId="4ED33DCD" w14:textId="77777777" w:rsidR="009F00B2" w:rsidRPr="00C51ABC" w:rsidRDefault="009F00B2" w:rsidP="009F00B2">
      <w:pPr>
        <w:pStyle w:val="a3"/>
        <w:spacing w:line="360" w:lineRule="auto"/>
        <w:ind w:firstLine="709"/>
        <w:jc w:val="both"/>
        <w:rPr>
          <w:rFonts w:ascii="Arial" w:hAnsi="Arial" w:cs="Arial"/>
          <w:sz w:val="18"/>
          <w:szCs w:val="18"/>
          <w:lang w:val="kk-KZ"/>
        </w:rPr>
      </w:pPr>
    </w:p>
    <w:p w14:paraId="302A3622" w14:textId="5C1C9028" w:rsidR="0082448A" w:rsidRPr="0082448A" w:rsidRDefault="0082448A" w:rsidP="009F00B2">
      <w:pPr>
        <w:pStyle w:val="a3"/>
        <w:spacing w:line="36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82448A">
        <w:rPr>
          <w:rFonts w:ascii="Arial" w:hAnsi="Arial" w:cs="Arial"/>
          <w:sz w:val="28"/>
          <w:szCs w:val="28"/>
          <w:lang w:val="kk-KZ"/>
        </w:rPr>
        <w:t xml:space="preserve">Қазақстан Республикасы Бәсекелестікті қорғау және дамыту агенттігінің қоғамдық кеңесі </w:t>
      </w:r>
      <w:r w:rsidRPr="00115570">
        <w:rPr>
          <w:rFonts w:ascii="Arial" w:hAnsi="Arial" w:cs="Arial"/>
          <w:sz w:val="24"/>
          <w:szCs w:val="24"/>
          <w:lang w:val="kk-KZ"/>
        </w:rPr>
        <w:t>(бұдан әрі</w:t>
      </w:r>
      <w:r w:rsidR="00C8313B" w:rsidRPr="00115570">
        <w:rPr>
          <w:rFonts w:ascii="Arial" w:hAnsi="Arial" w:cs="Arial"/>
          <w:sz w:val="24"/>
          <w:szCs w:val="24"/>
          <w:lang w:val="kk-KZ"/>
        </w:rPr>
        <w:t xml:space="preserve"> </w:t>
      </w:r>
      <w:r w:rsidRPr="00115570">
        <w:rPr>
          <w:rFonts w:ascii="Arial" w:hAnsi="Arial" w:cs="Arial"/>
          <w:sz w:val="24"/>
          <w:szCs w:val="24"/>
          <w:lang w:val="kk-KZ"/>
        </w:rPr>
        <w:t>-</w:t>
      </w:r>
      <w:r w:rsidR="00C8313B" w:rsidRPr="00115570">
        <w:rPr>
          <w:rFonts w:ascii="Arial" w:hAnsi="Arial" w:cs="Arial"/>
          <w:sz w:val="24"/>
          <w:szCs w:val="24"/>
          <w:lang w:val="kk-KZ"/>
        </w:rPr>
        <w:t xml:space="preserve"> </w:t>
      </w:r>
      <w:r w:rsidRPr="00115570">
        <w:rPr>
          <w:rFonts w:ascii="Arial" w:hAnsi="Arial" w:cs="Arial"/>
          <w:sz w:val="24"/>
          <w:szCs w:val="24"/>
          <w:lang w:val="kk-KZ"/>
        </w:rPr>
        <w:t>Кеңес)</w:t>
      </w:r>
      <w:r w:rsidRPr="0082448A">
        <w:rPr>
          <w:rFonts w:ascii="Arial" w:hAnsi="Arial" w:cs="Arial"/>
          <w:sz w:val="28"/>
          <w:szCs w:val="28"/>
          <w:lang w:val="kk-KZ"/>
        </w:rPr>
        <w:t xml:space="preserve"> консультативтік-кеңесші, байқаушы орган болып табылады.</w:t>
      </w:r>
    </w:p>
    <w:p w14:paraId="686513C5" w14:textId="5E6B78F6" w:rsidR="00A33A6B" w:rsidRDefault="0082448A" w:rsidP="009F00B2">
      <w:pPr>
        <w:pStyle w:val="a3"/>
        <w:spacing w:line="36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82448A">
        <w:rPr>
          <w:rFonts w:ascii="Arial" w:hAnsi="Arial" w:cs="Arial"/>
          <w:sz w:val="28"/>
          <w:szCs w:val="28"/>
          <w:lang w:val="kk-KZ"/>
        </w:rPr>
        <w:t>Кеңес қызметінің мақсаты тауар нарықтарындағы бәсекелестікті қорғау және дамыту саласындағы қоғамдық маңызы бар мәселелер бойынша азаматтық қоғамның пікірін білдіру болып табылады.</w:t>
      </w:r>
    </w:p>
    <w:p w14:paraId="72F2CA7D" w14:textId="2415BBD5" w:rsidR="00FC0144" w:rsidRDefault="00FC0144" w:rsidP="009F00B2">
      <w:pPr>
        <w:pStyle w:val="a3"/>
        <w:spacing w:line="36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FC0144">
        <w:rPr>
          <w:rFonts w:ascii="Arial" w:hAnsi="Arial" w:cs="Arial"/>
          <w:sz w:val="28"/>
          <w:szCs w:val="28"/>
          <w:lang w:val="kk-KZ"/>
        </w:rPr>
        <w:t>Кеңестің алғашқы отырысында дауыс беру қорытындысы бойынша Кеңес Төрағасы болып Бикебаев Айдын Жолшиевич</w:t>
      </w:r>
      <w:r w:rsidR="00B32FE3">
        <w:rPr>
          <w:rFonts w:ascii="Arial" w:hAnsi="Arial" w:cs="Arial"/>
          <w:sz w:val="28"/>
          <w:szCs w:val="28"/>
          <w:lang w:val="kk-KZ"/>
        </w:rPr>
        <w:t xml:space="preserve"> сайланды </w:t>
      </w:r>
      <w:r w:rsidRPr="00FC0144">
        <w:rPr>
          <w:rFonts w:ascii="Arial" w:hAnsi="Arial" w:cs="Arial"/>
          <w:sz w:val="28"/>
          <w:szCs w:val="28"/>
          <w:lang w:val="kk-KZ"/>
        </w:rPr>
        <w:t>(</w:t>
      </w:r>
      <w:r w:rsidR="00F53C1A" w:rsidRPr="00F53C1A">
        <w:rPr>
          <w:rFonts w:ascii="Arial" w:hAnsi="Arial" w:cs="Arial"/>
          <w:sz w:val="28"/>
          <w:szCs w:val="28"/>
          <w:lang w:val="kk-KZ"/>
        </w:rPr>
        <w:t xml:space="preserve">Sayat Zholshy &amp; Partners аға серіктесі, Жекешелендіру жөніндегі ұлттық </w:t>
      </w:r>
      <w:r w:rsidR="00E4250A">
        <w:rPr>
          <w:rFonts w:ascii="Arial" w:hAnsi="Arial" w:cs="Arial"/>
          <w:sz w:val="28"/>
          <w:szCs w:val="28"/>
          <w:lang w:val="kk-KZ"/>
        </w:rPr>
        <w:t>офистің мүшесі,</w:t>
      </w:r>
      <w:r w:rsidR="00F53C1A" w:rsidRPr="00F53C1A">
        <w:rPr>
          <w:rFonts w:ascii="Arial" w:hAnsi="Arial" w:cs="Arial"/>
          <w:sz w:val="28"/>
          <w:szCs w:val="28"/>
          <w:lang w:val="kk-KZ"/>
        </w:rPr>
        <w:t xml:space="preserve"> </w:t>
      </w:r>
      <w:r w:rsidR="00E4250A">
        <w:rPr>
          <w:rFonts w:ascii="Arial" w:hAnsi="Arial" w:cs="Arial"/>
          <w:sz w:val="28"/>
          <w:szCs w:val="28"/>
          <w:lang w:val="kk-KZ"/>
        </w:rPr>
        <w:t>Т</w:t>
      </w:r>
      <w:r w:rsidR="00F53C1A" w:rsidRPr="00F53C1A">
        <w:rPr>
          <w:rFonts w:ascii="Arial" w:hAnsi="Arial" w:cs="Arial"/>
          <w:sz w:val="28"/>
          <w:szCs w:val="28"/>
          <w:lang w:val="kk-KZ"/>
        </w:rPr>
        <w:t>ауар нарықтарына кіру кедергілерін анықтау және жою жөніндегі кеңестің төрағасы</w:t>
      </w:r>
      <w:r w:rsidRPr="00FC0144">
        <w:rPr>
          <w:rFonts w:ascii="Arial" w:hAnsi="Arial" w:cs="Arial"/>
          <w:sz w:val="28"/>
          <w:szCs w:val="28"/>
          <w:lang w:val="kk-KZ"/>
        </w:rPr>
        <w:t>).</w:t>
      </w:r>
    </w:p>
    <w:p w14:paraId="674F0389" w14:textId="77777777" w:rsidR="00FC0144" w:rsidRPr="00C8313B" w:rsidRDefault="00FC0144" w:rsidP="009F00B2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  <w:r w:rsidRPr="00C8313B">
        <w:rPr>
          <w:rFonts w:ascii="Arial" w:hAnsi="Arial" w:cs="Arial"/>
          <w:sz w:val="24"/>
          <w:szCs w:val="24"/>
          <w:lang w:val="kk-KZ"/>
        </w:rPr>
        <w:t>Кеңес құрамына сондай-ақ мыналар кіреді:</w:t>
      </w:r>
    </w:p>
    <w:p w14:paraId="5D478EC9" w14:textId="77777777" w:rsidR="00FC0144" w:rsidRPr="00C8313B" w:rsidRDefault="00FC0144" w:rsidP="009F00B2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  <w:r w:rsidRPr="00C8313B">
        <w:rPr>
          <w:rFonts w:ascii="Arial" w:hAnsi="Arial" w:cs="Arial"/>
          <w:sz w:val="24"/>
          <w:szCs w:val="24"/>
          <w:lang w:val="kk-KZ"/>
        </w:rPr>
        <w:t>Азаматтық қоғам өкілдері:</w:t>
      </w:r>
    </w:p>
    <w:p w14:paraId="1D3DA411" w14:textId="77777777" w:rsidR="00FC0144" w:rsidRPr="00C8313B" w:rsidRDefault="00FC0144" w:rsidP="009F00B2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  <w:r w:rsidRPr="00C8313B">
        <w:rPr>
          <w:rFonts w:ascii="Arial" w:hAnsi="Arial" w:cs="Arial"/>
          <w:sz w:val="24"/>
          <w:szCs w:val="24"/>
          <w:lang w:val="kk-KZ"/>
        </w:rPr>
        <w:t>Абсалямов Искандер Галияскерович – «Алтынаудит» ЖШС директоры;</w:t>
      </w:r>
    </w:p>
    <w:p w14:paraId="60CBDAFE" w14:textId="23379FCA" w:rsidR="00FC0144" w:rsidRPr="00C8313B" w:rsidRDefault="00FC0144" w:rsidP="009F00B2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  <w:r w:rsidRPr="00C8313B">
        <w:rPr>
          <w:rFonts w:ascii="Arial" w:hAnsi="Arial" w:cs="Arial"/>
          <w:sz w:val="24"/>
          <w:szCs w:val="24"/>
          <w:lang w:val="kk-KZ"/>
        </w:rPr>
        <w:t>Айтжанов Алдаш Турдыкулович – «Бәсекелестік саясатты дамыту және қорғау орталығы» АҚ президенті;</w:t>
      </w:r>
    </w:p>
    <w:p w14:paraId="079D32AB" w14:textId="77777777" w:rsidR="00FC0144" w:rsidRPr="00C8313B" w:rsidRDefault="00FC0144" w:rsidP="009F00B2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  <w:r w:rsidRPr="00C8313B">
        <w:rPr>
          <w:rFonts w:ascii="Arial" w:hAnsi="Arial" w:cs="Arial"/>
          <w:sz w:val="24"/>
          <w:szCs w:val="24"/>
          <w:lang w:val="kk-KZ"/>
        </w:rPr>
        <w:t>Бегдесенов Амир Бисенгулович – Алматы қалалық адвокаттар алқасының адвокаты;</w:t>
      </w:r>
    </w:p>
    <w:p w14:paraId="34AD8F48" w14:textId="77777777" w:rsidR="00FC0144" w:rsidRPr="00C8313B" w:rsidRDefault="00FC0144" w:rsidP="009F00B2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  <w:r w:rsidRPr="00C8313B">
        <w:rPr>
          <w:rFonts w:ascii="Arial" w:hAnsi="Arial" w:cs="Arial"/>
          <w:sz w:val="24"/>
          <w:szCs w:val="24"/>
          <w:lang w:val="kk-KZ"/>
        </w:rPr>
        <w:t>Дурманова Марина Ивановна – Қазақстан Республикасының фармацевтикалық қызметті қолдау және дамыту қауымдастығы ЗТБ президенті;</w:t>
      </w:r>
    </w:p>
    <w:p w14:paraId="015E89BD" w14:textId="77777777" w:rsidR="00FC0144" w:rsidRPr="00C8313B" w:rsidRDefault="00FC0144" w:rsidP="009F00B2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  <w:r w:rsidRPr="00C8313B">
        <w:rPr>
          <w:rFonts w:ascii="Arial" w:hAnsi="Arial" w:cs="Arial"/>
          <w:sz w:val="24"/>
          <w:szCs w:val="24"/>
          <w:lang w:val="kk-KZ"/>
        </w:rPr>
        <w:t>Жалкеев Азат Қанатұлы – «MMS Group» ЖШС директоры;</w:t>
      </w:r>
    </w:p>
    <w:p w14:paraId="22D6BD34" w14:textId="77777777" w:rsidR="00FC0144" w:rsidRPr="00C8313B" w:rsidRDefault="00FC0144" w:rsidP="009F00B2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  <w:r w:rsidRPr="00C8313B">
        <w:rPr>
          <w:rFonts w:ascii="Arial" w:hAnsi="Arial" w:cs="Arial"/>
          <w:sz w:val="24"/>
          <w:szCs w:val="24"/>
          <w:lang w:val="kk-KZ"/>
        </w:rPr>
        <w:t>Жандосов Ораз Әлиұлы – «Ракурс Консалтинг Груп» ЖШС бас серіктесі;</w:t>
      </w:r>
    </w:p>
    <w:p w14:paraId="23252772" w14:textId="77777777" w:rsidR="00FC0144" w:rsidRPr="00C8313B" w:rsidRDefault="00FC0144" w:rsidP="009F00B2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  <w:r w:rsidRPr="00C8313B">
        <w:rPr>
          <w:rFonts w:ascii="Arial" w:hAnsi="Arial" w:cs="Arial"/>
          <w:sz w:val="24"/>
          <w:szCs w:val="24"/>
          <w:lang w:val="kk-KZ"/>
        </w:rPr>
        <w:t>Исмаилов Досжан Сапарғалиұлы – Қазақстан жүк тасымалдаушы теміржол операторлары қауымдастығының (ӨӨҰ) бәсекелестікті дамыту жөніндегі басқарушы директоры;</w:t>
      </w:r>
    </w:p>
    <w:p w14:paraId="6366FE31" w14:textId="77777777" w:rsidR="00FC0144" w:rsidRPr="00C8313B" w:rsidRDefault="00FC0144" w:rsidP="009F00B2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  <w:r w:rsidRPr="00C8313B">
        <w:rPr>
          <w:rFonts w:ascii="Arial" w:hAnsi="Arial" w:cs="Arial"/>
          <w:sz w:val="24"/>
          <w:szCs w:val="24"/>
          <w:lang w:val="kk-KZ"/>
        </w:rPr>
        <w:t>Құсайынов Ақылбек Асқарбекұлы – «Zun Hub» заңгерлік фирмасының басқарушы серіктесі;</w:t>
      </w:r>
    </w:p>
    <w:p w14:paraId="013281B9" w14:textId="77777777" w:rsidR="00FC0144" w:rsidRPr="00C8313B" w:rsidRDefault="00FC0144" w:rsidP="009F00B2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  <w:r w:rsidRPr="00C8313B">
        <w:rPr>
          <w:rFonts w:ascii="Arial" w:hAnsi="Arial" w:cs="Arial"/>
          <w:sz w:val="24"/>
          <w:szCs w:val="24"/>
          <w:lang w:val="kk-KZ"/>
        </w:rPr>
        <w:t>Микрюков Виктор Николаевич – Қазақстан құрылысшылар қауымдастығының президенті;</w:t>
      </w:r>
    </w:p>
    <w:p w14:paraId="09A73ED2" w14:textId="77777777" w:rsidR="00FC0144" w:rsidRPr="00C8313B" w:rsidRDefault="00FC0144" w:rsidP="009F00B2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  <w:r w:rsidRPr="00C8313B">
        <w:rPr>
          <w:rFonts w:ascii="Arial" w:hAnsi="Arial" w:cs="Arial"/>
          <w:sz w:val="24"/>
          <w:szCs w:val="24"/>
          <w:lang w:val="kk-KZ"/>
        </w:rPr>
        <w:t>Одилов Тимур Абдурашидұлы – «Холлер Ломакс» ЖШС серіктесі;</w:t>
      </w:r>
    </w:p>
    <w:p w14:paraId="7021C2FF" w14:textId="77777777" w:rsidR="00FC0144" w:rsidRPr="00C8313B" w:rsidRDefault="00FC0144" w:rsidP="009F00B2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  <w:r w:rsidRPr="00C8313B">
        <w:rPr>
          <w:rFonts w:ascii="Arial" w:hAnsi="Arial" w:cs="Arial"/>
          <w:sz w:val="24"/>
          <w:szCs w:val="24"/>
          <w:lang w:val="kk-KZ"/>
        </w:rPr>
        <w:t>Радостовец Николай Владимирович – Тау-кен өндіруші және металлургия кәсіпорындары республикалық қауымдастығының атқарушы директоры.</w:t>
      </w:r>
    </w:p>
    <w:p w14:paraId="5A42ABA1" w14:textId="77777777" w:rsidR="00FC0144" w:rsidRPr="00C8313B" w:rsidRDefault="00FC0144" w:rsidP="009F00B2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  <w:r w:rsidRPr="00C8313B">
        <w:rPr>
          <w:rFonts w:ascii="Arial" w:hAnsi="Arial" w:cs="Arial"/>
          <w:sz w:val="24"/>
          <w:szCs w:val="24"/>
          <w:lang w:val="kk-KZ"/>
        </w:rPr>
        <w:lastRenderedPageBreak/>
        <w:t>Агенттік өкілдері:</w:t>
      </w:r>
    </w:p>
    <w:p w14:paraId="4ABF32CD" w14:textId="77777777" w:rsidR="00FC0144" w:rsidRPr="00C8313B" w:rsidRDefault="00FC0144" w:rsidP="009F00B2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  <w:r w:rsidRPr="00C8313B">
        <w:rPr>
          <w:rFonts w:ascii="Arial" w:hAnsi="Arial" w:cs="Arial"/>
          <w:sz w:val="24"/>
          <w:szCs w:val="24"/>
          <w:lang w:val="kk-KZ"/>
        </w:rPr>
        <w:t>Омаров Марат Талғатұлы – Агенттік Төрағасы;</w:t>
      </w:r>
    </w:p>
    <w:p w14:paraId="240CD138" w14:textId="77777777" w:rsidR="00FC0144" w:rsidRPr="00C8313B" w:rsidRDefault="00FC0144" w:rsidP="009F00B2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  <w:r w:rsidRPr="00C8313B">
        <w:rPr>
          <w:rFonts w:ascii="Arial" w:hAnsi="Arial" w:cs="Arial"/>
          <w:sz w:val="24"/>
          <w:szCs w:val="24"/>
          <w:lang w:val="kk-KZ"/>
        </w:rPr>
        <w:t>Ахметов Рустам Нұрланұлы – Төрағаның бірінші орынбасары;</w:t>
      </w:r>
    </w:p>
    <w:p w14:paraId="1AC316A8" w14:textId="27D29479" w:rsidR="00FC0144" w:rsidRPr="00C8313B" w:rsidRDefault="00FC0144" w:rsidP="009F00B2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  <w:r w:rsidRPr="00C8313B">
        <w:rPr>
          <w:rFonts w:ascii="Arial" w:hAnsi="Arial" w:cs="Arial"/>
          <w:sz w:val="24"/>
          <w:szCs w:val="24"/>
          <w:lang w:val="kk-KZ"/>
        </w:rPr>
        <w:t>Искаков Арсен Бейсембайұлы – Бәсекелестікті стратегиялық дамыту департаментінің директоры.</w:t>
      </w:r>
    </w:p>
    <w:p w14:paraId="557995B1" w14:textId="13EFBDEC" w:rsidR="00C8313B" w:rsidRPr="00C8313B" w:rsidRDefault="00C8313B" w:rsidP="009F00B2">
      <w:pPr>
        <w:pStyle w:val="a3"/>
        <w:spacing w:line="36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C8313B">
        <w:rPr>
          <w:rFonts w:ascii="Arial" w:hAnsi="Arial" w:cs="Arial"/>
          <w:sz w:val="28"/>
          <w:szCs w:val="28"/>
          <w:lang w:val="kk-KZ"/>
        </w:rPr>
        <w:t>Кеңес</w:t>
      </w:r>
      <w:r w:rsidR="00B55F1C">
        <w:rPr>
          <w:rFonts w:ascii="Arial" w:hAnsi="Arial" w:cs="Arial"/>
          <w:sz w:val="28"/>
          <w:szCs w:val="28"/>
          <w:lang w:val="kk-KZ"/>
        </w:rPr>
        <w:t>т</w:t>
      </w:r>
      <w:r w:rsidRPr="00C8313B">
        <w:rPr>
          <w:rFonts w:ascii="Arial" w:hAnsi="Arial" w:cs="Arial"/>
          <w:sz w:val="28"/>
          <w:szCs w:val="28"/>
          <w:lang w:val="kk-KZ"/>
        </w:rPr>
        <w:t xml:space="preserve">ің барлық мүшелері </w:t>
      </w:r>
      <w:r w:rsidR="000C605B">
        <w:rPr>
          <w:rFonts w:ascii="Arial" w:hAnsi="Arial" w:cs="Arial"/>
          <w:sz w:val="28"/>
          <w:szCs w:val="28"/>
          <w:lang w:val="kk-KZ"/>
        </w:rPr>
        <w:t xml:space="preserve">отырыстарда </w:t>
      </w:r>
      <w:r w:rsidRPr="00C8313B">
        <w:rPr>
          <w:rFonts w:ascii="Arial" w:hAnsi="Arial" w:cs="Arial"/>
          <w:sz w:val="28"/>
          <w:szCs w:val="28"/>
          <w:lang w:val="kk-KZ"/>
        </w:rPr>
        <w:t>мәселелерді қарау және талқылау кезінде белсенді азаматтық ұстанымын білдіретінін атап өтеміз.</w:t>
      </w:r>
      <w:r w:rsidR="00B55F1C" w:rsidRPr="00B55F1C">
        <w:rPr>
          <w:rFonts w:ascii="Arial" w:hAnsi="Arial" w:cs="Arial"/>
          <w:sz w:val="28"/>
          <w:szCs w:val="28"/>
          <w:lang w:val="kk-KZ"/>
        </w:rPr>
        <w:t xml:space="preserve"> </w:t>
      </w:r>
    </w:p>
    <w:p w14:paraId="34709539" w14:textId="77777777" w:rsidR="00C8313B" w:rsidRPr="00C8313B" w:rsidRDefault="00C8313B" w:rsidP="009F00B2">
      <w:pPr>
        <w:pStyle w:val="a3"/>
        <w:spacing w:line="36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C8313B">
        <w:rPr>
          <w:rFonts w:ascii="Arial" w:hAnsi="Arial" w:cs="Arial"/>
          <w:sz w:val="28"/>
          <w:szCs w:val="28"/>
          <w:lang w:val="kk-KZ"/>
        </w:rPr>
        <w:t>Сондай-ақ, Кеңес мүшелері Агенттік алқасының тұрақты қатысушылары болып табылады, соның ішінде спикер ретінде әрекет етеді.</w:t>
      </w:r>
    </w:p>
    <w:p w14:paraId="5E197117" w14:textId="7236DC64" w:rsidR="00C8313B" w:rsidRPr="00C8313B" w:rsidRDefault="00C8313B" w:rsidP="009F00B2">
      <w:pPr>
        <w:pStyle w:val="a3"/>
        <w:spacing w:line="36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C8313B">
        <w:rPr>
          <w:rFonts w:ascii="Arial" w:hAnsi="Arial" w:cs="Arial"/>
          <w:sz w:val="28"/>
          <w:szCs w:val="28"/>
          <w:lang w:val="kk-KZ"/>
        </w:rPr>
        <w:t xml:space="preserve">Кеңес отырыстары жыл басында </w:t>
      </w:r>
      <w:r w:rsidR="00474330" w:rsidRPr="00C8313B">
        <w:rPr>
          <w:rFonts w:ascii="Arial" w:hAnsi="Arial" w:cs="Arial"/>
          <w:sz w:val="28"/>
          <w:szCs w:val="28"/>
          <w:lang w:val="kk-KZ"/>
        </w:rPr>
        <w:t>Кеңес мүшелері</w:t>
      </w:r>
      <w:r w:rsidR="00474330">
        <w:rPr>
          <w:rFonts w:ascii="Arial" w:hAnsi="Arial" w:cs="Arial"/>
          <w:sz w:val="28"/>
          <w:szCs w:val="28"/>
          <w:lang w:val="kk-KZ"/>
        </w:rPr>
        <w:t>нің</w:t>
      </w:r>
      <w:r w:rsidR="00474330" w:rsidRPr="00C8313B">
        <w:rPr>
          <w:rFonts w:ascii="Arial" w:hAnsi="Arial" w:cs="Arial"/>
          <w:sz w:val="28"/>
          <w:szCs w:val="28"/>
          <w:lang w:val="kk-KZ"/>
        </w:rPr>
        <w:t xml:space="preserve"> ұсыныстар</w:t>
      </w:r>
      <w:r w:rsidR="00474330">
        <w:rPr>
          <w:rFonts w:ascii="Arial" w:hAnsi="Arial" w:cs="Arial"/>
          <w:sz w:val="28"/>
          <w:szCs w:val="28"/>
          <w:lang w:val="kk-KZ"/>
        </w:rPr>
        <w:t>ы</w:t>
      </w:r>
      <w:r w:rsidR="00474330" w:rsidRPr="00C8313B">
        <w:rPr>
          <w:rFonts w:ascii="Arial" w:hAnsi="Arial" w:cs="Arial"/>
          <w:sz w:val="28"/>
          <w:szCs w:val="28"/>
          <w:lang w:val="kk-KZ"/>
        </w:rPr>
        <w:t xml:space="preserve"> негізінде </w:t>
      </w:r>
      <w:r w:rsidRPr="00C8313B">
        <w:rPr>
          <w:rFonts w:ascii="Arial" w:hAnsi="Arial" w:cs="Arial"/>
          <w:sz w:val="28"/>
          <w:szCs w:val="28"/>
          <w:lang w:val="kk-KZ"/>
        </w:rPr>
        <w:t>бекітілген жұмыс жоспарына сәйкес өткізілді.</w:t>
      </w:r>
    </w:p>
    <w:p w14:paraId="111460D7" w14:textId="77777777" w:rsidR="00C8313B" w:rsidRPr="00C8313B" w:rsidRDefault="00C8313B" w:rsidP="009F00B2">
      <w:pPr>
        <w:pStyle w:val="a3"/>
        <w:spacing w:line="36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C8313B">
        <w:rPr>
          <w:rFonts w:ascii="Arial" w:hAnsi="Arial" w:cs="Arial"/>
          <w:sz w:val="28"/>
          <w:szCs w:val="28"/>
          <w:lang w:val="kk-KZ"/>
        </w:rPr>
        <w:t>Бұдан басқа, қажеттілік бойынша Кеңестің қарауына жоспардан тыс қосымша мәселелер шығарылды.</w:t>
      </w:r>
    </w:p>
    <w:p w14:paraId="55D3D7A5" w14:textId="0B4C6549" w:rsidR="00C8313B" w:rsidRPr="00C8313B" w:rsidRDefault="00C8313B" w:rsidP="009F00B2">
      <w:pPr>
        <w:pStyle w:val="a3"/>
        <w:spacing w:line="36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C8313B">
        <w:rPr>
          <w:rFonts w:ascii="Arial" w:hAnsi="Arial" w:cs="Arial"/>
          <w:sz w:val="28"/>
          <w:szCs w:val="28"/>
          <w:lang w:val="kk-KZ"/>
        </w:rPr>
        <w:t xml:space="preserve">2025 жылы Кеңестің </w:t>
      </w:r>
      <w:r w:rsidRPr="0092013B">
        <w:rPr>
          <w:rFonts w:ascii="Arial" w:hAnsi="Arial" w:cs="Arial"/>
          <w:b/>
          <w:bCs/>
          <w:sz w:val="28"/>
          <w:szCs w:val="28"/>
          <w:lang w:val="kk-KZ"/>
        </w:rPr>
        <w:t xml:space="preserve">7 </w:t>
      </w:r>
      <w:r w:rsidRPr="00C8313B">
        <w:rPr>
          <w:rFonts w:ascii="Arial" w:hAnsi="Arial" w:cs="Arial"/>
          <w:sz w:val="28"/>
          <w:szCs w:val="28"/>
          <w:lang w:val="kk-KZ"/>
        </w:rPr>
        <w:t xml:space="preserve">отырысы өткізілді, онда </w:t>
      </w:r>
      <w:r w:rsidRPr="0092013B">
        <w:rPr>
          <w:rFonts w:ascii="Arial" w:hAnsi="Arial" w:cs="Arial"/>
          <w:b/>
          <w:bCs/>
          <w:sz w:val="28"/>
          <w:szCs w:val="28"/>
          <w:lang w:val="kk-KZ"/>
        </w:rPr>
        <w:t>22</w:t>
      </w:r>
      <w:r w:rsidRPr="00C8313B">
        <w:rPr>
          <w:rFonts w:ascii="Arial" w:hAnsi="Arial" w:cs="Arial"/>
          <w:sz w:val="28"/>
          <w:szCs w:val="28"/>
          <w:lang w:val="kk-KZ"/>
        </w:rPr>
        <w:t xml:space="preserve"> мәселе қарал</w:t>
      </w:r>
      <w:r w:rsidR="00995788">
        <w:rPr>
          <w:rFonts w:ascii="Arial" w:hAnsi="Arial" w:cs="Arial"/>
          <w:sz w:val="28"/>
          <w:szCs w:val="28"/>
          <w:lang w:val="kk-KZ"/>
        </w:rPr>
        <w:t>ып,</w:t>
      </w:r>
      <w:r w:rsidRPr="00C8313B">
        <w:rPr>
          <w:rFonts w:ascii="Arial" w:hAnsi="Arial" w:cs="Arial"/>
          <w:sz w:val="28"/>
          <w:szCs w:val="28"/>
          <w:lang w:val="kk-KZ"/>
        </w:rPr>
        <w:t xml:space="preserve"> </w:t>
      </w:r>
      <w:r w:rsidRPr="0092013B">
        <w:rPr>
          <w:rFonts w:ascii="Arial" w:hAnsi="Arial" w:cs="Arial"/>
          <w:b/>
          <w:bCs/>
          <w:sz w:val="28"/>
          <w:szCs w:val="28"/>
          <w:lang w:val="kk-KZ"/>
        </w:rPr>
        <w:t>17</w:t>
      </w:r>
      <w:r w:rsidRPr="00C8313B">
        <w:rPr>
          <w:rFonts w:ascii="Arial" w:hAnsi="Arial" w:cs="Arial"/>
          <w:sz w:val="28"/>
          <w:szCs w:val="28"/>
          <w:lang w:val="kk-KZ"/>
        </w:rPr>
        <w:t xml:space="preserve"> ұсыным әзірленді.</w:t>
      </w:r>
    </w:p>
    <w:p w14:paraId="3B04AFFB" w14:textId="4521C5BD" w:rsidR="00C8313B" w:rsidRPr="00C8313B" w:rsidRDefault="00905D71" w:rsidP="009F00B2">
      <w:pPr>
        <w:pStyle w:val="a3"/>
        <w:spacing w:line="36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А</w:t>
      </w:r>
      <w:r w:rsidR="00C8313B" w:rsidRPr="00C8313B">
        <w:rPr>
          <w:rFonts w:ascii="Arial" w:hAnsi="Arial" w:cs="Arial"/>
          <w:sz w:val="28"/>
          <w:szCs w:val="28"/>
          <w:lang w:val="kk-KZ"/>
        </w:rPr>
        <w:t xml:space="preserve">тап айтқанда, </w:t>
      </w:r>
      <w:r w:rsidR="00995788">
        <w:rPr>
          <w:rFonts w:ascii="Arial" w:hAnsi="Arial" w:cs="Arial"/>
          <w:sz w:val="28"/>
          <w:szCs w:val="28"/>
          <w:lang w:val="kk-KZ"/>
        </w:rPr>
        <w:t>мынадай</w:t>
      </w:r>
      <w:r w:rsidR="00C8313B" w:rsidRPr="00C8313B">
        <w:rPr>
          <w:rFonts w:ascii="Arial" w:hAnsi="Arial" w:cs="Arial"/>
          <w:sz w:val="28"/>
          <w:szCs w:val="28"/>
          <w:lang w:val="kk-KZ"/>
        </w:rPr>
        <w:t xml:space="preserve"> ұсыныстар берілді:</w:t>
      </w:r>
    </w:p>
    <w:p w14:paraId="571B3FB4" w14:textId="77777777" w:rsidR="001E5CBE" w:rsidRPr="00C8313B" w:rsidRDefault="001E5CBE" w:rsidP="009F00B2">
      <w:pPr>
        <w:pStyle w:val="a3"/>
        <w:spacing w:line="36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2B422E">
        <w:rPr>
          <w:rFonts w:ascii="Arial" w:hAnsi="Arial" w:cs="Arial"/>
          <w:sz w:val="28"/>
          <w:szCs w:val="28"/>
          <w:lang w:val="kk-KZ"/>
        </w:rPr>
        <w:t xml:space="preserve">- мемлекет реттеуші функцияларды беретін </w:t>
      </w:r>
      <w:r>
        <w:rPr>
          <w:rFonts w:ascii="Arial" w:hAnsi="Arial" w:cs="Arial"/>
          <w:sz w:val="28"/>
          <w:szCs w:val="28"/>
          <w:lang w:val="kk-KZ"/>
        </w:rPr>
        <w:t>ө</w:t>
      </w:r>
      <w:r w:rsidRPr="002B422E">
        <w:rPr>
          <w:rFonts w:ascii="Arial" w:hAnsi="Arial" w:cs="Arial"/>
          <w:sz w:val="28"/>
          <w:szCs w:val="28"/>
          <w:lang w:val="kk-KZ"/>
        </w:rPr>
        <w:t>зін-өзі реттейтін ұйымдар</w:t>
      </w:r>
      <w:r>
        <w:rPr>
          <w:rFonts w:ascii="Arial" w:hAnsi="Arial" w:cs="Arial"/>
          <w:sz w:val="28"/>
          <w:szCs w:val="28"/>
          <w:lang w:val="kk-KZ"/>
        </w:rPr>
        <w:t xml:space="preserve">ға қатысты </w:t>
      </w:r>
      <w:r w:rsidRPr="002B422E">
        <w:rPr>
          <w:rFonts w:ascii="Arial" w:hAnsi="Arial" w:cs="Arial"/>
          <w:sz w:val="28"/>
          <w:szCs w:val="28"/>
          <w:lang w:val="kk-KZ"/>
        </w:rPr>
        <w:t xml:space="preserve">жосықсыз бәсекелестіктің </w:t>
      </w:r>
      <w:r>
        <w:rPr>
          <w:rFonts w:ascii="Arial" w:hAnsi="Arial" w:cs="Arial"/>
          <w:sz w:val="28"/>
          <w:szCs w:val="28"/>
          <w:lang w:val="kk-KZ"/>
        </w:rPr>
        <w:t>пайда болу</w:t>
      </w:r>
      <w:r w:rsidRPr="002B422E">
        <w:rPr>
          <w:rFonts w:ascii="Arial" w:hAnsi="Arial" w:cs="Arial"/>
          <w:sz w:val="28"/>
          <w:szCs w:val="28"/>
          <w:lang w:val="kk-KZ"/>
        </w:rPr>
        <w:t xml:space="preserve"> тәуекелдер</w:t>
      </w:r>
      <w:r>
        <w:rPr>
          <w:rFonts w:ascii="Arial" w:hAnsi="Arial" w:cs="Arial"/>
          <w:sz w:val="28"/>
          <w:szCs w:val="28"/>
          <w:lang w:val="kk-KZ"/>
        </w:rPr>
        <w:t>і</w:t>
      </w:r>
      <w:r w:rsidRPr="002B422E">
        <w:rPr>
          <w:rFonts w:ascii="Arial" w:hAnsi="Arial" w:cs="Arial"/>
          <w:sz w:val="28"/>
          <w:szCs w:val="28"/>
          <w:lang w:val="kk-KZ"/>
        </w:rPr>
        <w:t xml:space="preserve"> тұрғысынан;</w:t>
      </w:r>
    </w:p>
    <w:p w14:paraId="11FD1D95" w14:textId="0EE1A3C6" w:rsidR="00F81ADC" w:rsidRDefault="00F81ADC" w:rsidP="009F00B2">
      <w:pPr>
        <w:pStyle w:val="a3"/>
        <w:spacing w:line="36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C8313B">
        <w:rPr>
          <w:rFonts w:ascii="Arial" w:hAnsi="Arial" w:cs="Arial"/>
          <w:sz w:val="28"/>
          <w:szCs w:val="28"/>
          <w:lang w:val="kk-KZ"/>
        </w:rPr>
        <w:t>- еуропалық тәжірибені зерделеуді ескере отырып, нарық субъектілерінің монополияға қарсы комплаенстерді қабылдау</w:t>
      </w:r>
      <w:r>
        <w:rPr>
          <w:rFonts w:ascii="Arial" w:hAnsi="Arial" w:cs="Arial"/>
          <w:sz w:val="28"/>
          <w:szCs w:val="28"/>
          <w:lang w:val="kk-KZ"/>
        </w:rPr>
        <w:t>ы</w:t>
      </w:r>
      <w:r w:rsidRPr="00C8313B"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Fonts w:ascii="Arial" w:hAnsi="Arial" w:cs="Arial"/>
          <w:sz w:val="28"/>
          <w:szCs w:val="28"/>
          <w:lang w:val="kk-KZ"/>
        </w:rPr>
        <w:t xml:space="preserve">үшін </w:t>
      </w:r>
      <w:r w:rsidRPr="00C8313B">
        <w:rPr>
          <w:rFonts w:ascii="Arial" w:hAnsi="Arial" w:cs="Arial"/>
          <w:sz w:val="28"/>
          <w:szCs w:val="28"/>
          <w:lang w:val="kk-KZ"/>
        </w:rPr>
        <w:t>ынталандыру шараларын</w:t>
      </w:r>
      <w:r w:rsidR="00E775C3">
        <w:rPr>
          <w:rFonts w:ascii="Arial" w:hAnsi="Arial" w:cs="Arial"/>
          <w:sz w:val="28"/>
          <w:szCs w:val="28"/>
          <w:lang w:val="kk-KZ"/>
        </w:rPr>
        <w:t xml:space="preserve">, </w:t>
      </w:r>
      <w:r w:rsidR="00E775C3" w:rsidRPr="00C8313B">
        <w:rPr>
          <w:rFonts w:ascii="Arial" w:hAnsi="Arial" w:cs="Arial"/>
          <w:sz w:val="28"/>
          <w:szCs w:val="28"/>
          <w:lang w:val="kk-KZ"/>
        </w:rPr>
        <w:t xml:space="preserve">сондай-ақ </w:t>
      </w:r>
      <w:r w:rsidR="00E775C3">
        <w:rPr>
          <w:rFonts w:ascii="Arial" w:hAnsi="Arial" w:cs="Arial"/>
          <w:sz w:val="28"/>
          <w:szCs w:val="28"/>
          <w:lang w:val="kk-KZ"/>
        </w:rPr>
        <w:t xml:space="preserve"> </w:t>
      </w:r>
      <w:r w:rsidR="00E775C3" w:rsidRPr="00C8313B">
        <w:rPr>
          <w:rFonts w:ascii="Arial" w:hAnsi="Arial" w:cs="Arial"/>
          <w:sz w:val="28"/>
          <w:szCs w:val="28"/>
          <w:lang w:val="kk-KZ"/>
        </w:rPr>
        <w:t xml:space="preserve">монополияға қарсы комплаенстің сыртқы актілерінің жобаларын </w:t>
      </w:r>
      <w:r w:rsidRPr="00C8313B">
        <w:rPr>
          <w:rFonts w:ascii="Arial" w:hAnsi="Arial" w:cs="Arial"/>
          <w:sz w:val="28"/>
          <w:szCs w:val="28"/>
          <w:lang w:val="kk-KZ"/>
        </w:rPr>
        <w:t>келісу бойынша ұсынымдарды дайындау</w:t>
      </w:r>
      <w:r w:rsidR="00C413AB">
        <w:rPr>
          <w:rFonts w:ascii="Arial" w:hAnsi="Arial" w:cs="Arial"/>
          <w:sz w:val="28"/>
          <w:szCs w:val="28"/>
          <w:lang w:val="kk-KZ"/>
        </w:rPr>
        <w:t xml:space="preserve"> туралы</w:t>
      </w:r>
      <w:r w:rsidRPr="00C8313B">
        <w:rPr>
          <w:rFonts w:ascii="Arial" w:hAnsi="Arial" w:cs="Arial"/>
          <w:sz w:val="28"/>
          <w:szCs w:val="28"/>
          <w:lang w:val="kk-KZ"/>
        </w:rPr>
        <w:t>;</w:t>
      </w:r>
    </w:p>
    <w:p w14:paraId="496DE8C0" w14:textId="14185208" w:rsidR="00C8313B" w:rsidRPr="00C8313B" w:rsidRDefault="00C8313B" w:rsidP="009F00B2">
      <w:pPr>
        <w:pStyle w:val="a3"/>
        <w:spacing w:line="36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C8313B">
        <w:rPr>
          <w:rFonts w:ascii="Arial" w:hAnsi="Arial" w:cs="Arial"/>
          <w:sz w:val="28"/>
          <w:szCs w:val="28"/>
          <w:lang w:val="kk-KZ"/>
        </w:rPr>
        <w:t>- операторларды құрудың алдын алу, сондай-ақ бәсекелестікті шектейтін операторларды құрудың заңнамалық процесін толық бақылау жөніндегі тетікті әзірлеу</w:t>
      </w:r>
      <w:r w:rsidR="00C413AB">
        <w:rPr>
          <w:rFonts w:ascii="Arial" w:hAnsi="Arial" w:cs="Arial"/>
          <w:sz w:val="28"/>
          <w:szCs w:val="28"/>
          <w:lang w:val="kk-KZ"/>
        </w:rPr>
        <w:t xml:space="preserve"> туралы</w:t>
      </w:r>
      <w:r w:rsidRPr="00C8313B">
        <w:rPr>
          <w:rFonts w:ascii="Arial" w:hAnsi="Arial" w:cs="Arial"/>
          <w:sz w:val="28"/>
          <w:szCs w:val="28"/>
          <w:lang w:val="kk-KZ"/>
        </w:rPr>
        <w:t>.</w:t>
      </w:r>
    </w:p>
    <w:p w14:paraId="433CF44E" w14:textId="1B07498D" w:rsidR="002B422E" w:rsidRDefault="00C8313B" w:rsidP="008B7EE3">
      <w:pPr>
        <w:pStyle w:val="a3"/>
        <w:spacing w:line="36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C8313B">
        <w:rPr>
          <w:rFonts w:ascii="Arial" w:hAnsi="Arial" w:cs="Arial"/>
          <w:sz w:val="28"/>
          <w:szCs w:val="28"/>
          <w:lang w:val="kk-KZ"/>
        </w:rPr>
        <w:t>Кеңестің өткен жылғы қызметі сындарлы және нәтижелі болды</w:t>
      </w:r>
      <w:r w:rsidR="00AF3FEE">
        <w:rPr>
          <w:rFonts w:ascii="Arial" w:hAnsi="Arial" w:cs="Arial"/>
          <w:sz w:val="28"/>
          <w:szCs w:val="28"/>
          <w:lang w:val="kk-KZ"/>
        </w:rPr>
        <w:t>.</w:t>
      </w:r>
      <w:r w:rsidR="002B422E">
        <w:rPr>
          <w:rFonts w:ascii="Arial" w:hAnsi="Arial" w:cs="Arial"/>
          <w:sz w:val="28"/>
          <w:szCs w:val="28"/>
          <w:lang w:val="kk-KZ"/>
        </w:rPr>
        <w:t xml:space="preserve"> </w:t>
      </w:r>
    </w:p>
    <w:p w14:paraId="127D1978" w14:textId="77777777" w:rsidR="002B422E" w:rsidRPr="00FC0144" w:rsidRDefault="002B422E" w:rsidP="007F298B">
      <w:pPr>
        <w:pStyle w:val="a3"/>
        <w:spacing w:line="360" w:lineRule="auto"/>
        <w:jc w:val="both"/>
        <w:rPr>
          <w:rFonts w:ascii="Arial" w:hAnsi="Arial" w:cs="Arial"/>
          <w:sz w:val="28"/>
          <w:szCs w:val="28"/>
          <w:lang w:val="kk-KZ"/>
        </w:rPr>
      </w:pPr>
    </w:p>
    <w:sectPr w:rsidR="002B422E" w:rsidRPr="00FC0144" w:rsidSect="00C51ABC">
      <w:headerReference w:type="default" r:id="rId7"/>
      <w:pgSz w:w="11906" w:h="16838"/>
      <w:pgMar w:top="851" w:right="707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E6789" w14:textId="77777777" w:rsidR="00333AA5" w:rsidRDefault="00333AA5" w:rsidP="00BD5EF7">
      <w:r>
        <w:separator/>
      </w:r>
    </w:p>
  </w:endnote>
  <w:endnote w:type="continuationSeparator" w:id="0">
    <w:p w14:paraId="09C41249" w14:textId="77777777" w:rsidR="00333AA5" w:rsidRDefault="00333AA5" w:rsidP="00BD5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811B6" w14:textId="77777777" w:rsidR="00333AA5" w:rsidRDefault="00333AA5" w:rsidP="00BD5EF7">
      <w:r>
        <w:separator/>
      </w:r>
    </w:p>
  </w:footnote>
  <w:footnote w:type="continuationSeparator" w:id="0">
    <w:p w14:paraId="650FB5B0" w14:textId="77777777" w:rsidR="00333AA5" w:rsidRDefault="00333AA5" w:rsidP="00BD5E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CBAEF" w14:textId="22071074" w:rsidR="00BD5EF7" w:rsidRDefault="00BD5EF7">
    <w:pPr>
      <w:pStyle w:val="a4"/>
      <w:jc w:val="center"/>
    </w:pPr>
  </w:p>
  <w:p w14:paraId="5E76ED6E" w14:textId="77777777" w:rsidR="00BD5EF7" w:rsidRDefault="00BD5EF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132D8"/>
    <w:multiLevelType w:val="multilevel"/>
    <w:tmpl w:val="1E10C62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  <w:bCs/>
        <w:i w:val="0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  <w:i w:val="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 w:val="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 w:val="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  <w:sz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 w:val="0"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i w:val="0"/>
        <w:sz w:val="28"/>
      </w:rPr>
    </w:lvl>
  </w:abstractNum>
  <w:abstractNum w:abstractNumId="1" w15:restartNumberingAfterBreak="0">
    <w:nsid w:val="300A2A30"/>
    <w:multiLevelType w:val="multilevel"/>
    <w:tmpl w:val="66229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4700EB"/>
    <w:multiLevelType w:val="hybridMultilevel"/>
    <w:tmpl w:val="AD9A60A2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1977E2"/>
    <w:multiLevelType w:val="multilevel"/>
    <w:tmpl w:val="DCF89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FC462C"/>
    <w:multiLevelType w:val="multilevel"/>
    <w:tmpl w:val="01F0A65C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676E3170"/>
    <w:multiLevelType w:val="hybridMultilevel"/>
    <w:tmpl w:val="50E6E4D2"/>
    <w:lvl w:ilvl="0" w:tplc="B2E8EF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9CD32FB"/>
    <w:multiLevelType w:val="hybridMultilevel"/>
    <w:tmpl w:val="B868E4B6"/>
    <w:lvl w:ilvl="0" w:tplc="592087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0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9D9"/>
    <w:rsid w:val="00036315"/>
    <w:rsid w:val="00040223"/>
    <w:rsid w:val="0005773F"/>
    <w:rsid w:val="00070ACE"/>
    <w:rsid w:val="00080359"/>
    <w:rsid w:val="000B3716"/>
    <w:rsid w:val="000B4F61"/>
    <w:rsid w:val="000C605B"/>
    <w:rsid w:val="000E2AF4"/>
    <w:rsid w:val="00105AE6"/>
    <w:rsid w:val="00111546"/>
    <w:rsid w:val="00115570"/>
    <w:rsid w:val="0018133A"/>
    <w:rsid w:val="001E5CBE"/>
    <w:rsid w:val="00217DAF"/>
    <w:rsid w:val="00234192"/>
    <w:rsid w:val="002504D2"/>
    <w:rsid w:val="00264E5F"/>
    <w:rsid w:val="00295AFE"/>
    <w:rsid w:val="002B422E"/>
    <w:rsid w:val="002C3F66"/>
    <w:rsid w:val="002D6F3B"/>
    <w:rsid w:val="002F0EAE"/>
    <w:rsid w:val="00333AA5"/>
    <w:rsid w:val="00340D44"/>
    <w:rsid w:val="003629D9"/>
    <w:rsid w:val="00396593"/>
    <w:rsid w:val="003D583E"/>
    <w:rsid w:val="003E055E"/>
    <w:rsid w:val="00425096"/>
    <w:rsid w:val="00450E38"/>
    <w:rsid w:val="00461E72"/>
    <w:rsid w:val="00474330"/>
    <w:rsid w:val="004E6123"/>
    <w:rsid w:val="005043A6"/>
    <w:rsid w:val="005A71FD"/>
    <w:rsid w:val="005F1BA2"/>
    <w:rsid w:val="00656120"/>
    <w:rsid w:val="00660EC6"/>
    <w:rsid w:val="006A625D"/>
    <w:rsid w:val="006C1F50"/>
    <w:rsid w:val="006D474C"/>
    <w:rsid w:val="006F21A1"/>
    <w:rsid w:val="00703544"/>
    <w:rsid w:val="007A2403"/>
    <w:rsid w:val="007A4D7F"/>
    <w:rsid w:val="007B5A04"/>
    <w:rsid w:val="007D4906"/>
    <w:rsid w:val="007D709D"/>
    <w:rsid w:val="007F298B"/>
    <w:rsid w:val="007F5602"/>
    <w:rsid w:val="0082448A"/>
    <w:rsid w:val="008276D6"/>
    <w:rsid w:val="008307C7"/>
    <w:rsid w:val="008346D3"/>
    <w:rsid w:val="00836125"/>
    <w:rsid w:val="00895987"/>
    <w:rsid w:val="008B29A0"/>
    <w:rsid w:val="008B7EE3"/>
    <w:rsid w:val="008C0B64"/>
    <w:rsid w:val="008D0EFA"/>
    <w:rsid w:val="0090222D"/>
    <w:rsid w:val="00905D71"/>
    <w:rsid w:val="0092002B"/>
    <w:rsid w:val="0092013B"/>
    <w:rsid w:val="00995788"/>
    <w:rsid w:val="009F00B2"/>
    <w:rsid w:val="00A16551"/>
    <w:rsid w:val="00A33A6B"/>
    <w:rsid w:val="00A412CE"/>
    <w:rsid w:val="00A97D42"/>
    <w:rsid w:val="00AB5962"/>
    <w:rsid w:val="00AC1DB8"/>
    <w:rsid w:val="00AD05BC"/>
    <w:rsid w:val="00AD60A0"/>
    <w:rsid w:val="00AF3FEE"/>
    <w:rsid w:val="00B16AEB"/>
    <w:rsid w:val="00B260CE"/>
    <w:rsid w:val="00B32199"/>
    <w:rsid w:val="00B32FE3"/>
    <w:rsid w:val="00B459AD"/>
    <w:rsid w:val="00B50B68"/>
    <w:rsid w:val="00B55F1C"/>
    <w:rsid w:val="00B67EEC"/>
    <w:rsid w:val="00BA3807"/>
    <w:rsid w:val="00BD5EF7"/>
    <w:rsid w:val="00C413AB"/>
    <w:rsid w:val="00C43D71"/>
    <w:rsid w:val="00C4523A"/>
    <w:rsid w:val="00C51ABC"/>
    <w:rsid w:val="00C82315"/>
    <w:rsid w:val="00C8313B"/>
    <w:rsid w:val="00CB1C13"/>
    <w:rsid w:val="00CB78E5"/>
    <w:rsid w:val="00CC0A30"/>
    <w:rsid w:val="00CC1E6C"/>
    <w:rsid w:val="00D062AC"/>
    <w:rsid w:val="00D50974"/>
    <w:rsid w:val="00D57620"/>
    <w:rsid w:val="00DD36D2"/>
    <w:rsid w:val="00DE08D4"/>
    <w:rsid w:val="00DE4C1A"/>
    <w:rsid w:val="00E17A6F"/>
    <w:rsid w:val="00E22704"/>
    <w:rsid w:val="00E4250A"/>
    <w:rsid w:val="00E775C3"/>
    <w:rsid w:val="00E80E03"/>
    <w:rsid w:val="00E8638D"/>
    <w:rsid w:val="00EA168C"/>
    <w:rsid w:val="00EC7452"/>
    <w:rsid w:val="00F0211A"/>
    <w:rsid w:val="00F26673"/>
    <w:rsid w:val="00F53C1A"/>
    <w:rsid w:val="00F81ADC"/>
    <w:rsid w:val="00FB3FB0"/>
    <w:rsid w:val="00FC0144"/>
    <w:rsid w:val="00FF222B"/>
    <w:rsid w:val="00FF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EC195"/>
  <w15:chartTrackingRefBased/>
  <w15:docId w15:val="{4FCBA08E-B877-45C4-8723-A85C25DE7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00B2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FC0144"/>
    <w:pPr>
      <w:widowControl/>
      <w:suppressAutoHyphens w:val="0"/>
      <w:spacing w:before="100" w:beforeAutospacing="1" w:after="100" w:afterAutospacing="1"/>
      <w:outlineLvl w:val="2"/>
    </w:pPr>
    <w:rPr>
      <w:rFonts w:eastAsia="Times New Roman"/>
      <w:b/>
      <w:bCs/>
      <w:color w:val="auto"/>
      <w:sz w:val="27"/>
      <w:szCs w:val="27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59AD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BD5EF7"/>
    <w:pPr>
      <w:widowControl/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BD5EF7"/>
  </w:style>
  <w:style w:type="paragraph" w:styleId="a6">
    <w:name w:val="footer"/>
    <w:basedOn w:val="a"/>
    <w:link w:val="a7"/>
    <w:uiPriority w:val="99"/>
    <w:unhideWhenUsed/>
    <w:rsid w:val="00BD5EF7"/>
    <w:pPr>
      <w:widowControl/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BD5EF7"/>
  </w:style>
  <w:style w:type="paragraph" w:styleId="a8">
    <w:name w:val="List Paragraph"/>
    <w:basedOn w:val="a"/>
    <w:uiPriority w:val="34"/>
    <w:qFormat/>
    <w:rsid w:val="005A71FD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FC014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9">
    <w:name w:val="Normal (Web)"/>
    <w:basedOn w:val="a"/>
    <w:uiPriority w:val="99"/>
    <w:semiHidden/>
    <w:unhideWhenUsed/>
    <w:rsid w:val="00FC0144"/>
    <w:pPr>
      <w:spacing w:before="100" w:beforeAutospacing="1" w:after="100" w:afterAutospacing="1"/>
    </w:pPr>
    <w:rPr>
      <w:rFonts w:eastAsia="Times New Roman"/>
      <w:szCs w:val="24"/>
    </w:rPr>
  </w:style>
  <w:style w:type="character" w:styleId="aa">
    <w:name w:val="Strong"/>
    <w:basedOn w:val="a0"/>
    <w:uiPriority w:val="22"/>
    <w:qFormat/>
    <w:rsid w:val="00FC0144"/>
    <w:rPr>
      <w:b/>
      <w:bCs/>
    </w:rPr>
  </w:style>
  <w:style w:type="paragraph" w:customStyle="1" w:styleId="WW-">
    <w:name w:val="WW-Название объекта"/>
    <w:basedOn w:val="a"/>
    <w:uiPriority w:val="99"/>
    <w:rsid w:val="009F00B2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25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Айда Сапуанова</dc:creator>
  <cp:keywords/>
  <dc:description/>
  <cp:lastModifiedBy>Замзагуль Умиртаевна Нургожина</cp:lastModifiedBy>
  <cp:revision>46</cp:revision>
  <cp:lastPrinted>2026-03-13T07:16:00Z</cp:lastPrinted>
  <dcterms:created xsi:type="dcterms:W3CDTF">2026-03-13T06:06:00Z</dcterms:created>
  <dcterms:modified xsi:type="dcterms:W3CDTF">2026-03-13T10:02:00Z</dcterms:modified>
</cp:coreProperties>
</file>