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8C318" w14:textId="77777777" w:rsidR="00982678" w:rsidRPr="00982678" w:rsidRDefault="00982678" w:rsidP="00982678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82678">
        <w:rPr>
          <w:rFonts w:ascii="Times New Roman" w:hAnsi="Times New Roman"/>
          <w:sz w:val="28"/>
          <w:szCs w:val="28"/>
        </w:rPr>
        <w:t>Бүгін,яғни</w:t>
      </w:r>
      <w:proofErr w:type="spellEnd"/>
      <w:proofErr w:type="gramEnd"/>
      <w:r w:rsidRPr="00982678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982678">
        <w:rPr>
          <w:rFonts w:ascii="Times New Roman" w:hAnsi="Times New Roman"/>
          <w:sz w:val="28"/>
          <w:szCs w:val="28"/>
        </w:rPr>
        <w:t>маусым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күні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жоспардан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тыс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Кеңес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мүшелерінің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мәжілісі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өтті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2678">
        <w:rPr>
          <w:rFonts w:ascii="Times New Roman" w:hAnsi="Times New Roman"/>
          <w:sz w:val="28"/>
          <w:szCs w:val="28"/>
        </w:rPr>
        <w:t>Қаралған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сұрақтар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өзекті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мәселелер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82678">
        <w:rPr>
          <w:rFonts w:ascii="Times New Roman" w:hAnsi="Times New Roman"/>
          <w:sz w:val="28"/>
          <w:szCs w:val="28"/>
        </w:rPr>
        <w:t>тақыланды,олар</w:t>
      </w:r>
      <w:proofErr w:type="spellEnd"/>
      <w:proofErr w:type="gram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әлеуметтік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көмек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бір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рет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және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82678">
        <w:rPr>
          <w:rFonts w:ascii="Times New Roman" w:hAnsi="Times New Roman"/>
          <w:sz w:val="28"/>
          <w:szCs w:val="28"/>
        </w:rPr>
        <w:t>немесе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82678">
        <w:rPr>
          <w:rFonts w:ascii="Times New Roman" w:hAnsi="Times New Roman"/>
          <w:sz w:val="28"/>
          <w:szCs w:val="28"/>
        </w:rPr>
        <w:t>мезгіл-мезгіл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(ай </w:t>
      </w:r>
      <w:proofErr w:type="spellStart"/>
      <w:r w:rsidRPr="00982678">
        <w:rPr>
          <w:rFonts w:ascii="Times New Roman" w:hAnsi="Times New Roman"/>
          <w:sz w:val="28"/>
          <w:szCs w:val="28"/>
        </w:rPr>
        <w:t>сайын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жылына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982678">
        <w:rPr>
          <w:rFonts w:ascii="Times New Roman" w:hAnsi="Times New Roman"/>
          <w:sz w:val="28"/>
          <w:szCs w:val="28"/>
        </w:rPr>
        <w:t>рет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екі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жылда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982678">
        <w:rPr>
          <w:rFonts w:ascii="Times New Roman" w:hAnsi="Times New Roman"/>
          <w:sz w:val="28"/>
          <w:szCs w:val="28"/>
        </w:rPr>
        <w:t>рет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82678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өтініш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айдан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бастап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жүзеге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асырылатын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болып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саналып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бекітілетін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болды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2678">
        <w:rPr>
          <w:rFonts w:ascii="Times New Roman" w:hAnsi="Times New Roman"/>
          <w:sz w:val="28"/>
          <w:szCs w:val="28"/>
        </w:rPr>
        <w:t>Ақпарат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беруші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жұмыспен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қамту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және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әлеуметтік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бағдарламалар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бөлімінің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басшысының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орынбасары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А.Ашимова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өз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баяндамасында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атап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көрсетті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2678">
        <w:rPr>
          <w:rFonts w:ascii="Times New Roman" w:hAnsi="Times New Roman"/>
          <w:sz w:val="28"/>
          <w:szCs w:val="28"/>
        </w:rPr>
        <w:t>Сонымен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қатар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ауданымыздың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2026-2029 </w:t>
      </w:r>
      <w:proofErr w:type="spellStart"/>
      <w:r w:rsidRPr="00982678">
        <w:rPr>
          <w:rFonts w:ascii="Times New Roman" w:hAnsi="Times New Roman"/>
          <w:sz w:val="28"/>
          <w:szCs w:val="28"/>
        </w:rPr>
        <w:t>жылдарға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 w:rsidRPr="00982678">
        <w:rPr>
          <w:rFonts w:ascii="Times New Roman" w:hAnsi="Times New Roman"/>
          <w:sz w:val="28"/>
          <w:szCs w:val="28"/>
        </w:rPr>
        <w:t>жоспарына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өзгерістер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енгізу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туралы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айтылды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2678">
        <w:rPr>
          <w:rFonts w:ascii="Times New Roman" w:hAnsi="Times New Roman"/>
          <w:sz w:val="28"/>
          <w:szCs w:val="28"/>
        </w:rPr>
        <w:t>Баяндамашы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82678">
        <w:rPr>
          <w:rFonts w:ascii="Times New Roman" w:hAnsi="Times New Roman"/>
          <w:sz w:val="28"/>
          <w:szCs w:val="28"/>
        </w:rPr>
        <w:t>аудандық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 экономика</w:t>
      </w:r>
      <w:proofErr w:type="gram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және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қаржы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бөлімінің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басшысы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Б.Рысбаева</w:t>
      </w:r>
      <w:proofErr w:type="spellEnd"/>
      <w:r w:rsidRPr="00982678">
        <w:rPr>
          <w:rFonts w:ascii="Times New Roman" w:hAnsi="Times New Roman"/>
          <w:sz w:val="28"/>
          <w:szCs w:val="28"/>
        </w:rPr>
        <w:t>: "</w:t>
      </w:r>
      <w:proofErr w:type="spellStart"/>
      <w:r w:rsidRPr="00982678">
        <w:rPr>
          <w:rFonts w:ascii="Times New Roman" w:hAnsi="Times New Roman"/>
          <w:sz w:val="28"/>
          <w:szCs w:val="28"/>
        </w:rPr>
        <w:t>Агроөнеркәсіптік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кешен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саласында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астық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қоймаларын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бордақылау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алаңдарын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мал </w:t>
      </w:r>
      <w:proofErr w:type="spellStart"/>
      <w:r w:rsidRPr="00982678">
        <w:rPr>
          <w:rFonts w:ascii="Times New Roman" w:hAnsi="Times New Roman"/>
          <w:sz w:val="28"/>
          <w:szCs w:val="28"/>
        </w:rPr>
        <w:t>шаруашылығы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фермаларын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салу мен </w:t>
      </w:r>
      <w:proofErr w:type="spellStart"/>
      <w:r w:rsidRPr="00982678">
        <w:rPr>
          <w:rFonts w:ascii="Times New Roman" w:hAnsi="Times New Roman"/>
          <w:sz w:val="28"/>
          <w:szCs w:val="28"/>
        </w:rPr>
        <w:t>кеңейтуді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ірі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және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ұсақ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мал </w:t>
      </w:r>
      <w:proofErr w:type="spellStart"/>
      <w:r w:rsidRPr="00982678">
        <w:rPr>
          <w:rFonts w:ascii="Times New Roman" w:hAnsi="Times New Roman"/>
          <w:sz w:val="28"/>
          <w:szCs w:val="28"/>
        </w:rPr>
        <w:t>сатып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алу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82678">
        <w:rPr>
          <w:rFonts w:ascii="Times New Roman" w:hAnsi="Times New Roman"/>
          <w:sz w:val="28"/>
          <w:szCs w:val="28"/>
        </w:rPr>
        <w:t>өсіруді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қоса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алғанда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өсімдік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шаруашылығы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мен мал </w:t>
      </w:r>
      <w:proofErr w:type="spellStart"/>
      <w:r w:rsidRPr="00982678">
        <w:rPr>
          <w:rFonts w:ascii="Times New Roman" w:hAnsi="Times New Roman"/>
          <w:sz w:val="28"/>
          <w:szCs w:val="28"/>
        </w:rPr>
        <w:t>шаруашылығын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дамыту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жөніндегі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жобаларды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іске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асыру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жоспарлануда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</w:t>
      </w:r>
    </w:p>
    <w:p w14:paraId="5FD7085E" w14:textId="49CCE438" w:rsidR="00D07CCE" w:rsidRDefault="00982678" w:rsidP="00982678">
      <w:pPr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82678">
        <w:rPr>
          <w:rFonts w:ascii="Times New Roman" w:hAnsi="Times New Roman"/>
          <w:sz w:val="28"/>
          <w:szCs w:val="28"/>
        </w:rPr>
        <w:t>Оның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ішінде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инвестициялық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жоспарда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82678">
        <w:rPr>
          <w:rFonts w:ascii="Times New Roman" w:hAnsi="Times New Roman"/>
          <w:sz w:val="28"/>
          <w:szCs w:val="28"/>
        </w:rPr>
        <w:t>Ауыл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аманаты» </w:t>
      </w:r>
      <w:proofErr w:type="spellStart"/>
      <w:r w:rsidRPr="00982678">
        <w:rPr>
          <w:rFonts w:ascii="Times New Roman" w:hAnsi="Times New Roman"/>
          <w:sz w:val="28"/>
          <w:szCs w:val="28"/>
        </w:rPr>
        <w:t>бағдарламасы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Pr="00982678">
        <w:rPr>
          <w:rFonts w:ascii="Times New Roman" w:hAnsi="Times New Roman"/>
          <w:sz w:val="28"/>
          <w:szCs w:val="28"/>
        </w:rPr>
        <w:t>жылы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230 млн </w:t>
      </w:r>
      <w:proofErr w:type="spellStart"/>
      <w:r w:rsidRPr="00982678">
        <w:rPr>
          <w:rFonts w:ascii="Times New Roman" w:hAnsi="Times New Roman"/>
          <w:sz w:val="28"/>
          <w:szCs w:val="28"/>
        </w:rPr>
        <w:t>тенгеге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Pr="00982678">
        <w:rPr>
          <w:rFonts w:ascii="Times New Roman" w:hAnsi="Times New Roman"/>
          <w:sz w:val="28"/>
          <w:szCs w:val="28"/>
        </w:rPr>
        <w:t>жоба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жоспарлануда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2678">
        <w:rPr>
          <w:rFonts w:ascii="Times New Roman" w:hAnsi="Times New Roman"/>
          <w:sz w:val="28"/>
          <w:szCs w:val="28"/>
        </w:rPr>
        <w:t>Жоба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саны мен </w:t>
      </w:r>
      <w:proofErr w:type="spellStart"/>
      <w:r w:rsidRPr="00982678">
        <w:rPr>
          <w:rFonts w:ascii="Times New Roman" w:hAnsi="Times New Roman"/>
          <w:sz w:val="28"/>
          <w:szCs w:val="28"/>
        </w:rPr>
        <w:t>сомасы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қаржыландыруға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жоспарланады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82678">
        <w:rPr>
          <w:rFonts w:ascii="Times New Roman" w:hAnsi="Times New Roman"/>
          <w:sz w:val="28"/>
          <w:szCs w:val="28"/>
        </w:rPr>
        <w:t>деп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82678">
        <w:rPr>
          <w:rFonts w:ascii="Times New Roman" w:hAnsi="Times New Roman"/>
          <w:sz w:val="28"/>
          <w:szCs w:val="28"/>
        </w:rPr>
        <w:t>атап</w:t>
      </w:r>
      <w:proofErr w:type="spellEnd"/>
      <w:proofErr w:type="gram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өтті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982678">
        <w:rPr>
          <w:rFonts w:ascii="Times New Roman" w:hAnsi="Times New Roman"/>
          <w:sz w:val="28"/>
          <w:szCs w:val="28"/>
        </w:rPr>
        <w:t>Қорғалжын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ауданы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аумағының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жалпы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ауданы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- 931097 </w:t>
      </w:r>
      <w:proofErr w:type="spellStart"/>
      <w:r w:rsidRPr="00982678">
        <w:rPr>
          <w:rFonts w:ascii="Times New Roman" w:hAnsi="Times New Roman"/>
          <w:sz w:val="28"/>
          <w:szCs w:val="28"/>
        </w:rPr>
        <w:t>гектарды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құрайды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2678">
        <w:rPr>
          <w:rFonts w:ascii="Times New Roman" w:hAnsi="Times New Roman"/>
          <w:sz w:val="28"/>
          <w:szCs w:val="28"/>
        </w:rPr>
        <w:t>оның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ішінде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барлық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жайылым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көлемі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315 249,</w:t>
      </w:r>
      <w:proofErr w:type="gramStart"/>
      <w:r w:rsidRPr="00982678">
        <w:rPr>
          <w:rFonts w:ascii="Times New Roman" w:hAnsi="Times New Roman"/>
          <w:sz w:val="28"/>
          <w:szCs w:val="28"/>
        </w:rPr>
        <w:t>0  гектар</w:t>
      </w:r>
      <w:proofErr w:type="gramEnd"/>
      <w:r w:rsidRPr="0098267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2678">
        <w:rPr>
          <w:rFonts w:ascii="Times New Roman" w:hAnsi="Times New Roman"/>
          <w:sz w:val="28"/>
          <w:szCs w:val="28"/>
        </w:rPr>
        <w:t>деді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өз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баяндам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ас</w:t>
      </w:r>
      <w:proofErr w:type="spellStart"/>
      <w:r w:rsidRPr="00982678">
        <w:rPr>
          <w:rFonts w:ascii="Times New Roman" w:hAnsi="Times New Roman"/>
          <w:sz w:val="28"/>
          <w:szCs w:val="28"/>
        </w:rPr>
        <w:t>ында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ауданымыздың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82678">
        <w:rPr>
          <w:rFonts w:ascii="Times New Roman" w:hAnsi="Times New Roman"/>
          <w:sz w:val="28"/>
          <w:szCs w:val="28"/>
        </w:rPr>
        <w:t>кәсіпкерлік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және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82678">
        <w:rPr>
          <w:rFonts w:ascii="Times New Roman" w:hAnsi="Times New Roman"/>
          <w:sz w:val="28"/>
          <w:szCs w:val="28"/>
        </w:rPr>
        <w:t>ауыл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шаруашылық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бөлімінің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басшысы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Ж.Мурзагельдиев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982678">
        <w:rPr>
          <w:rFonts w:ascii="Times New Roman" w:hAnsi="Times New Roman"/>
          <w:sz w:val="28"/>
          <w:szCs w:val="28"/>
        </w:rPr>
        <w:t>Күн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тәртібіндегі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барлық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сұрақтар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82678">
        <w:rPr>
          <w:rFonts w:ascii="Times New Roman" w:hAnsi="Times New Roman"/>
          <w:sz w:val="28"/>
          <w:szCs w:val="28"/>
        </w:rPr>
        <w:t>талқыланып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982678">
        <w:rPr>
          <w:rFonts w:ascii="Times New Roman" w:hAnsi="Times New Roman"/>
          <w:sz w:val="28"/>
          <w:szCs w:val="28"/>
        </w:rPr>
        <w:t>бірауыздан</w:t>
      </w:r>
      <w:proofErr w:type="spellEnd"/>
      <w:proofErr w:type="gram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шешім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қабылданып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982678">
        <w:rPr>
          <w:rFonts w:ascii="Times New Roman" w:hAnsi="Times New Roman"/>
          <w:sz w:val="28"/>
          <w:szCs w:val="28"/>
        </w:rPr>
        <w:t>ұсыныстар</w:t>
      </w:r>
      <w:proofErr w:type="spellEnd"/>
      <w:r w:rsidRPr="00982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678">
        <w:rPr>
          <w:rFonts w:ascii="Times New Roman" w:hAnsi="Times New Roman"/>
          <w:sz w:val="28"/>
          <w:szCs w:val="28"/>
        </w:rPr>
        <w:t>берілді</w:t>
      </w:r>
      <w:proofErr w:type="spellEnd"/>
      <w:r w:rsidRPr="00982678">
        <w:rPr>
          <w:rFonts w:ascii="Times New Roman" w:hAnsi="Times New Roman"/>
          <w:sz w:val="28"/>
          <w:szCs w:val="28"/>
        </w:rPr>
        <w:t>.</w:t>
      </w:r>
    </w:p>
    <w:p w14:paraId="6DB649C6" w14:textId="623429F4" w:rsidR="00982678" w:rsidRDefault="00982678" w:rsidP="00982678">
      <w:pPr>
        <w:rPr>
          <w:lang w:val="kk-KZ"/>
        </w:rPr>
      </w:pPr>
      <w:r>
        <w:rPr>
          <w:noProof/>
        </w:rPr>
        <w:drawing>
          <wp:inline distT="0" distB="0" distL="0" distR="0" wp14:anchorId="1CEF6299" wp14:editId="65368AB0">
            <wp:extent cx="2505075" cy="3354705"/>
            <wp:effectExtent l="0" t="0" r="9525" b="0"/>
            <wp:docPr id="1639527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678">
        <w:t xml:space="preserve"> </w:t>
      </w:r>
      <w:r>
        <w:rPr>
          <w:noProof/>
        </w:rPr>
        <w:drawing>
          <wp:inline distT="0" distB="0" distL="0" distR="0" wp14:anchorId="21D965D6" wp14:editId="70BCEA48">
            <wp:extent cx="3114675" cy="3354543"/>
            <wp:effectExtent l="0" t="0" r="0" b="0"/>
            <wp:docPr id="5210876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902" cy="3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8A441" w14:textId="0A2357A9" w:rsidR="00982678" w:rsidRDefault="00982678" w:rsidP="00982678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6F728A9D" wp14:editId="746D1DBE">
            <wp:extent cx="2609850" cy="3352800"/>
            <wp:effectExtent l="0" t="0" r="0" b="0"/>
            <wp:docPr id="10270508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678">
        <w:t xml:space="preserve"> </w:t>
      </w:r>
      <w:r>
        <w:rPr>
          <w:noProof/>
        </w:rPr>
        <w:drawing>
          <wp:inline distT="0" distB="0" distL="0" distR="0" wp14:anchorId="7F945417" wp14:editId="488B02E1">
            <wp:extent cx="2914650" cy="3345180"/>
            <wp:effectExtent l="0" t="0" r="0" b="7620"/>
            <wp:docPr id="152437579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79F9" w14:textId="3BFAA9B8" w:rsidR="00982678" w:rsidRPr="00982678" w:rsidRDefault="00982678" w:rsidP="00982678">
      <w:pPr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DD63402" wp14:editId="126682C9">
            <wp:extent cx="2724150" cy="2809875"/>
            <wp:effectExtent l="0" t="0" r="0" b="9525"/>
            <wp:docPr id="18398960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678" w:rsidRPr="0098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6D"/>
    <w:rsid w:val="00686E6D"/>
    <w:rsid w:val="007E0DC1"/>
    <w:rsid w:val="00802A52"/>
    <w:rsid w:val="00852011"/>
    <w:rsid w:val="0092154D"/>
    <w:rsid w:val="00982678"/>
    <w:rsid w:val="00D07CCE"/>
    <w:rsid w:val="00F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AC50"/>
  <w15:chartTrackingRefBased/>
  <w15:docId w15:val="{E8EDF255-C131-4271-BD91-916A9A99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7D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2026-06-08T10:58:00Z</dcterms:created>
  <dcterms:modified xsi:type="dcterms:W3CDTF">2026-06-08T10:58:00Z</dcterms:modified>
</cp:coreProperties>
</file>