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F9" w:rsidRPr="00BE7DF9" w:rsidRDefault="00BE7DF9" w:rsidP="00BE7D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  <w:r>
        <w:rPr>
          <w:noProof/>
        </w:rPr>
        <w:drawing>
          <wp:inline distT="0" distB="0" distL="0" distR="0">
            <wp:extent cx="6152515" cy="3459709"/>
            <wp:effectExtent l="0" t="0" r="635" b="7620"/>
            <wp:docPr id="1" name="Рисунок 1" descr="https://www.gov.kz/uploads/2023/8/16/84717057e53a4a47dc866bf40ab61e56_128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v.kz/uploads/2023/8/16/84717057e53a4a47dc866bf40ab61e56_1280x7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5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F9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>Министерством энергетики РК совместно с Азиатским банком развития проведена работа по разработке Концепции «</w:t>
      </w:r>
      <w:r w:rsidRPr="00BE7DF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Smart</w:t>
      </w:r>
      <w:r w:rsidRPr="00BE7DF9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 xml:space="preserve"> </w:t>
      </w:r>
      <w:r w:rsidRPr="00BE7DF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Grid</w:t>
      </w:r>
      <w:r w:rsidRPr="00BE7DF9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>»</w:t>
      </w:r>
    </w:p>
    <w:p w:rsidR="00BE7DF9" w:rsidRDefault="00BE7DF9" w:rsidP="00BE7DF9">
      <w:pPr>
        <w:pStyle w:val="a3"/>
        <w:shd w:val="clear" w:color="auto" w:fill="FFFFFF"/>
        <w:spacing w:before="0" w:beforeAutospacing="0"/>
        <w:ind w:firstLine="720"/>
        <w:rPr>
          <w:color w:val="151515"/>
          <w:sz w:val="28"/>
          <w:szCs w:val="28"/>
          <w:lang w:val="ru-RU"/>
        </w:rPr>
      </w:pPr>
    </w:p>
    <w:p w:rsidR="00BE7DF9" w:rsidRPr="00BE7DF9" w:rsidRDefault="00BE7DF9" w:rsidP="00BE7DF9">
      <w:pPr>
        <w:pStyle w:val="a3"/>
        <w:shd w:val="clear" w:color="auto" w:fill="FFFFFF"/>
        <w:spacing w:before="0" w:beforeAutospacing="0"/>
        <w:ind w:firstLine="720"/>
        <w:rPr>
          <w:color w:val="151515"/>
          <w:sz w:val="28"/>
          <w:szCs w:val="28"/>
          <w:lang w:val="ru-RU"/>
        </w:rPr>
      </w:pPr>
      <w:r w:rsidRPr="00BE7DF9">
        <w:rPr>
          <w:color w:val="151515"/>
          <w:sz w:val="28"/>
          <w:szCs w:val="28"/>
          <w:lang w:val="ru-RU"/>
        </w:rPr>
        <w:t xml:space="preserve">16 августа 2023 </w:t>
      </w:r>
      <w:proofErr w:type="gramStart"/>
      <w:r w:rsidRPr="00BE7DF9">
        <w:rPr>
          <w:color w:val="151515"/>
          <w:sz w:val="28"/>
          <w:szCs w:val="28"/>
          <w:lang w:val="ru-RU"/>
        </w:rPr>
        <w:t xml:space="preserve">года </w:t>
      </w:r>
      <w:r w:rsidRPr="00BE7DF9">
        <w:rPr>
          <w:color w:val="151515"/>
          <w:sz w:val="28"/>
          <w:szCs w:val="28"/>
        </w:rPr>
        <w:t> </w:t>
      </w:r>
      <w:r w:rsidRPr="00BE7DF9">
        <w:rPr>
          <w:color w:val="151515"/>
          <w:sz w:val="28"/>
          <w:szCs w:val="28"/>
          <w:lang w:val="ru-RU"/>
        </w:rPr>
        <w:t>в</w:t>
      </w:r>
      <w:proofErr w:type="gramEnd"/>
      <w:r w:rsidRPr="00BE7DF9">
        <w:rPr>
          <w:color w:val="151515"/>
          <w:sz w:val="28"/>
          <w:szCs w:val="28"/>
          <w:lang w:val="ru-RU"/>
        </w:rPr>
        <w:t xml:space="preserve"> Министерстве энергетики РК с участием вице-министра энергетики </w:t>
      </w:r>
      <w:proofErr w:type="spellStart"/>
      <w:r w:rsidRPr="00BE7DF9">
        <w:rPr>
          <w:color w:val="151515"/>
          <w:sz w:val="28"/>
          <w:szCs w:val="28"/>
          <w:lang w:val="ru-RU"/>
        </w:rPr>
        <w:t>Жандоса</w:t>
      </w:r>
      <w:proofErr w:type="spellEnd"/>
      <w:r w:rsidRPr="00BE7DF9">
        <w:rPr>
          <w:color w:val="151515"/>
          <w:sz w:val="28"/>
          <w:szCs w:val="28"/>
          <w:lang w:val="ru-RU"/>
        </w:rPr>
        <w:t xml:space="preserve"> </w:t>
      </w:r>
      <w:proofErr w:type="spellStart"/>
      <w:r w:rsidRPr="00BE7DF9">
        <w:rPr>
          <w:color w:val="151515"/>
          <w:sz w:val="28"/>
          <w:szCs w:val="28"/>
          <w:lang w:val="ru-RU"/>
        </w:rPr>
        <w:t>Нурмаганбетова</w:t>
      </w:r>
      <w:proofErr w:type="spellEnd"/>
      <w:r w:rsidRPr="00BE7DF9">
        <w:rPr>
          <w:color w:val="151515"/>
          <w:sz w:val="28"/>
          <w:szCs w:val="28"/>
          <w:lang w:val="ru-RU"/>
        </w:rPr>
        <w:t xml:space="preserve"> состоялось очередное заседание Общественного совета.</w:t>
      </w:r>
    </w:p>
    <w:p w:rsidR="00BE7DF9" w:rsidRPr="00BE7DF9" w:rsidRDefault="00BE7DF9" w:rsidP="00782162">
      <w:pPr>
        <w:pStyle w:val="a3"/>
        <w:shd w:val="clear" w:color="auto" w:fill="FFFFFF"/>
        <w:spacing w:before="0" w:beforeAutospacing="0"/>
        <w:ind w:firstLine="720"/>
        <w:rPr>
          <w:color w:val="151515"/>
          <w:sz w:val="28"/>
          <w:szCs w:val="28"/>
          <w:lang w:val="ru-RU"/>
        </w:rPr>
      </w:pPr>
      <w:r w:rsidRPr="00BE7DF9">
        <w:rPr>
          <w:color w:val="151515"/>
          <w:sz w:val="28"/>
          <w:szCs w:val="28"/>
          <w:lang w:val="ru-RU"/>
        </w:rPr>
        <w:t xml:space="preserve">В ходе заседания вице-министр рассказал о статусе исполнения Концепции развития электроэнергетической отрасли на 2023-2029 </w:t>
      </w:r>
      <w:proofErr w:type="spellStart"/>
      <w:r w:rsidRPr="00BE7DF9">
        <w:rPr>
          <w:color w:val="151515"/>
          <w:sz w:val="28"/>
          <w:szCs w:val="28"/>
          <w:lang w:val="ru-RU"/>
        </w:rPr>
        <w:t>г.г</w:t>
      </w:r>
      <w:proofErr w:type="spellEnd"/>
      <w:r w:rsidRPr="00BE7DF9">
        <w:rPr>
          <w:color w:val="151515"/>
          <w:sz w:val="28"/>
          <w:szCs w:val="28"/>
          <w:lang w:val="ru-RU"/>
        </w:rPr>
        <w:t>.</w:t>
      </w:r>
    </w:p>
    <w:p w:rsidR="00BE7DF9" w:rsidRPr="00BE7DF9" w:rsidRDefault="00BE7DF9" w:rsidP="00782162">
      <w:pPr>
        <w:pStyle w:val="a3"/>
        <w:shd w:val="clear" w:color="auto" w:fill="FFFFFF"/>
        <w:spacing w:before="0" w:beforeAutospacing="0"/>
        <w:ind w:firstLine="720"/>
        <w:rPr>
          <w:color w:val="151515"/>
          <w:sz w:val="28"/>
          <w:szCs w:val="28"/>
          <w:lang w:val="ru-RU"/>
        </w:rPr>
      </w:pPr>
      <w:r w:rsidRPr="00BE7DF9">
        <w:rPr>
          <w:color w:val="151515"/>
          <w:sz w:val="28"/>
          <w:szCs w:val="28"/>
          <w:lang w:val="ru-RU"/>
        </w:rPr>
        <w:t>В рамках Концепции поставлены ряд задач по нескольким направлениям, в том числе:</w:t>
      </w:r>
    </w:p>
    <w:p w:rsidR="00BE7DF9" w:rsidRPr="00BE7DF9" w:rsidRDefault="00BE7DF9" w:rsidP="00BE7DF9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ru-RU"/>
        </w:rPr>
      </w:pPr>
      <w:r w:rsidRPr="00BE7DF9">
        <w:rPr>
          <w:color w:val="151515"/>
          <w:sz w:val="28"/>
          <w:szCs w:val="28"/>
          <w:lang w:val="ru-RU"/>
        </w:rPr>
        <w:t>- увеличение установленной мощности до 39 ГВт;</w:t>
      </w:r>
    </w:p>
    <w:p w:rsidR="00BE7DF9" w:rsidRPr="00BE7DF9" w:rsidRDefault="00BE7DF9" w:rsidP="00BE7DF9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ru-RU"/>
        </w:rPr>
      </w:pPr>
      <w:r w:rsidRPr="00BE7DF9">
        <w:rPr>
          <w:color w:val="151515"/>
          <w:sz w:val="28"/>
          <w:szCs w:val="28"/>
          <w:lang w:val="ru-RU"/>
        </w:rPr>
        <w:t>- увеличение доли маневренных генерирующих мощностей до 20%;</w:t>
      </w:r>
    </w:p>
    <w:p w:rsidR="00BE7DF9" w:rsidRPr="00BE7DF9" w:rsidRDefault="00BE7DF9" w:rsidP="00BE7DF9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ru-RU"/>
        </w:rPr>
      </w:pPr>
      <w:r w:rsidRPr="00BE7DF9">
        <w:rPr>
          <w:color w:val="151515"/>
          <w:sz w:val="28"/>
          <w:szCs w:val="28"/>
          <w:lang w:val="ru-RU"/>
        </w:rPr>
        <w:t>- снижение уровня износа генерирующих мощностей до 50%;</w:t>
      </w:r>
    </w:p>
    <w:p w:rsidR="00BE7DF9" w:rsidRPr="00BE7DF9" w:rsidRDefault="00BE7DF9" w:rsidP="00BE7DF9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ru-RU"/>
        </w:rPr>
      </w:pPr>
      <w:r w:rsidRPr="00BE7DF9">
        <w:rPr>
          <w:color w:val="151515"/>
          <w:sz w:val="28"/>
          <w:szCs w:val="28"/>
          <w:lang w:val="ru-RU"/>
        </w:rPr>
        <w:t>- снижение уровня износа региональных электрических сетей до 55%;</w:t>
      </w:r>
    </w:p>
    <w:p w:rsidR="00BE7DF9" w:rsidRPr="00BE7DF9" w:rsidRDefault="00BE7DF9" w:rsidP="00BE7DF9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ru-RU"/>
        </w:rPr>
      </w:pPr>
      <w:r w:rsidRPr="00BE7DF9">
        <w:rPr>
          <w:color w:val="151515"/>
          <w:sz w:val="28"/>
          <w:szCs w:val="28"/>
          <w:lang w:val="ru-RU"/>
        </w:rPr>
        <w:t>- уровень оснащенности цифровыми приборами учета электроэнергии до 100% и т.д.</w:t>
      </w:r>
    </w:p>
    <w:p w:rsidR="00BE7DF9" w:rsidRPr="00BE7DF9" w:rsidRDefault="00BE7DF9" w:rsidP="00782162">
      <w:pPr>
        <w:pStyle w:val="a3"/>
        <w:shd w:val="clear" w:color="auto" w:fill="FFFFFF"/>
        <w:spacing w:before="0" w:beforeAutospacing="0"/>
        <w:ind w:firstLine="720"/>
        <w:rPr>
          <w:color w:val="151515"/>
          <w:sz w:val="28"/>
          <w:szCs w:val="28"/>
          <w:lang w:val="ru-RU"/>
        </w:rPr>
      </w:pPr>
      <w:bookmarkStart w:id="0" w:name="_GoBack"/>
      <w:bookmarkEnd w:id="0"/>
      <w:r w:rsidRPr="00BE7DF9">
        <w:rPr>
          <w:color w:val="151515"/>
          <w:sz w:val="28"/>
          <w:szCs w:val="28"/>
          <w:lang w:val="ru-RU"/>
        </w:rPr>
        <w:lastRenderedPageBreak/>
        <w:t xml:space="preserve">В своем выступлении вице-министр также озвучил и вопросы по совершенствованию учета производства и потерь электроэнергии по РК путем ввода стимулирующих мер для модернизации АСКУЭ и </w:t>
      </w:r>
      <w:r w:rsidRPr="00BE7DF9">
        <w:rPr>
          <w:color w:val="151515"/>
          <w:sz w:val="28"/>
          <w:szCs w:val="28"/>
        </w:rPr>
        <w:t>SCADA</w:t>
      </w:r>
      <w:r w:rsidRPr="00BE7DF9">
        <w:rPr>
          <w:color w:val="151515"/>
          <w:sz w:val="28"/>
          <w:szCs w:val="28"/>
          <w:lang w:val="ru-RU"/>
        </w:rPr>
        <w:t>. «</w:t>
      </w:r>
      <w:r w:rsidRPr="00BE7DF9">
        <w:rPr>
          <w:rStyle w:val="a4"/>
          <w:color w:val="151515"/>
          <w:sz w:val="28"/>
          <w:szCs w:val="28"/>
          <w:lang w:val="ru-RU"/>
        </w:rPr>
        <w:t>На сегодняшний день в целях создания интеллектуальных систем и повышения эффективности электросетевого комплекса Министерством совместно с Азиатским банком развития проведена работа по разработке Концепции «</w:t>
      </w:r>
      <w:r w:rsidRPr="00BE7DF9">
        <w:rPr>
          <w:rStyle w:val="a4"/>
          <w:color w:val="151515"/>
          <w:sz w:val="28"/>
          <w:szCs w:val="28"/>
        </w:rPr>
        <w:t>Smart</w:t>
      </w:r>
      <w:r w:rsidRPr="00BE7DF9">
        <w:rPr>
          <w:rStyle w:val="a4"/>
          <w:color w:val="151515"/>
          <w:sz w:val="28"/>
          <w:szCs w:val="28"/>
          <w:lang w:val="ru-RU"/>
        </w:rPr>
        <w:t xml:space="preserve"> </w:t>
      </w:r>
      <w:r w:rsidRPr="00BE7DF9">
        <w:rPr>
          <w:rStyle w:val="a4"/>
          <w:color w:val="151515"/>
          <w:sz w:val="28"/>
          <w:szCs w:val="28"/>
        </w:rPr>
        <w:t>Grid</w:t>
      </w:r>
      <w:r w:rsidRPr="00BE7DF9">
        <w:rPr>
          <w:rStyle w:val="a4"/>
          <w:color w:val="151515"/>
          <w:sz w:val="28"/>
          <w:szCs w:val="28"/>
          <w:lang w:val="ru-RU"/>
        </w:rPr>
        <w:t>». В рамках конкурсных процедур были привлечены международный и национальный консультанты</w:t>
      </w:r>
      <w:r w:rsidRPr="00BE7DF9">
        <w:rPr>
          <w:color w:val="151515"/>
          <w:sz w:val="28"/>
          <w:szCs w:val="28"/>
          <w:lang w:val="ru-RU"/>
        </w:rPr>
        <w:t xml:space="preserve">», - подчеркнул </w:t>
      </w:r>
      <w:proofErr w:type="spellStart"/>
      <w:r w:rsidRPr="00BE7DF9">
        <w:rPr>
          <w:color w:val="151515"/>
          <w:sz w:val="28"/>
          <w:szCs w:val="28"/>
          <w:lang w:val="ru-RU"/>
        </w:rPr>
        <w:t>Ж.Нурмаганбетов</w:t>
      </w:r>
      <w:proofErr w:type="spellEnd"/>
      <w:r w:rsidRPr="00BE7DF9">
        <w:rPr>
          <w:color w:val="151515"/>
          <w:sz w:val="28"/>
          <w:szCs w:val="28"/>
          <w:lang w:val="ru-RU"/>
        </w:rPr>
        <w:t>.</w:t>
      </w:r>
    </w:p>
    <w:p w:rsidR="00BE7DF9" w:rsidRDefault="00BE7DF9" w:rsidP="00BE7DF9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ru-RU"/>
        </w:rPr>
      </w:pPr>
      <w:r w:rsidRPr="00BE7DF9">
        <w:rPr>
          <w:color w:val="151515"/>
          <w:sz w:val="28"/>
          <w:szCs w:val="28"/>
        </w:rPr>
        <w:t>         </w:t>
      </w:r>
      <w:r w:rsidRPr="00BE7DF9">
        <w:rPr>
          <w:color w:val="151515"/>
          <w:sz w:val="28"/>
          <w:szCs w:val="28"/>
          <w:lang w:val="ru-RU"/>
        </w:rPr>
        <w:t xml:space="preserve"> Членами Общественного совета были высказаны ряд предложений по совершенствованию нормативных документов в данной отрасли. В том числе по предложениям членов Общественного совета будут рассмотрены возможности по модернизации распределительных сетей 0,4 </w:t>
      </w:r>
      <w:proofErr w:type="spellStart"/>
      <w:r w:rsidRPr="00BE7DF9">
        <w:rPr>
          <w:color w:val="151515"/>
          <w:sz w:val="28"/>
          <w:szCs w:val="28"/>
          <w:lang w:val="ru-RU"/>
        </w:rPr>
        <w:t>кВ</w:t>
      </w:r>
      <w:proofErr w:type="spellEnd"/>
      <w:r w:rsidRPr="00BE7DF9">
        <w:rPr>
          <w:color w:val="151515"/>
          <w:sz w:val="28"/>
          <w:szCs w:val="28"/>
          <w:lang w:val="ru-RU"/>
        </w:rPr>
        <w:t xml:space="preserve"> в целях повышения эффективности и снижения потерь в электрических сетях.</w:t>
      </w:r>
    </w:p>
    <w:p w:rsidR="00BE7DF9" w:rsidRPr="00BE7DF9" w:rsidRDefault="00BE7DF9" w:rsidP="00BE7DF9">
      <w:pPr>
        <w:pStyle w:val="a3"/>
        <w:shd w:val="clear" w:color="auto" w:fill="FFFFFF"/>
        <w:spacing w:before="0" w:beforeAutospacing="0"/>
        <w:jc w:val="right"/>
        <w:rPr>
          <w:b/>
          <w:color w:val="151515"/>
          <w:sz w:val="28"/>
          <w:szCs w:val="28"/>
          <w:lang w:val="ru-RU"/>
        </w:rPr>
      </w:pPr>
      <w:r>
        <w:rPr>
          <w:b/>
          <w:color w:val="151515"/>
          <w:sz w:val="28"/>
          <w:szCs w:val="28"/>
          <w:lang w:val="ru-RU"/>
        </w:rPr>
        <w:t>Пресс-служба М</w:t>
      </w:r>
      <w:r w:rsidRPr="00BE7DF9">
        <w:rPr>
          <w:b/>
          <w:color w:val="151515"/>
          <w:sz w:val="28"/>
          <w:szCs w:val="28"/>
          <w:lang w:val="ru-RU"/>
        </w:rPr>
        <w:t>инистерства энергетики РК</w:t>
      </w:r>
    </w:p>
    <w:p w:rsidR="00B42FB3" w:rsidRPr="00BE7DF9" w:rsidRDefault="00782162">
      <w:pPr>
        <w:rPr>
          <w:lang w:val="ru-RU"/>
        </w:rPr>
      </w:pPr>
    </w:p>
    <w:sectPr w:rsidR="00B42FB3" w:rsidRPr="00BE7D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F9"/>
    <w:rsid w:val="00782162"/>
    <w:rsid w:val="008C6D8C"/>
    <w:rsid w:val="00BE7DF9"/>
    <w:rsid w:val="00F2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16779"/>
  <w15:chartTrackingRefBased/>
  <w15:docId w15:val="{D7BB251E-A256-4D50-9FEB-D5E07DD3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D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E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E7D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Асылбек Есенбаев</dc:creator>
  <cp:keywords/>
  <dc:description/>
  <cp:lastModifiedBy>Асылбек Есенбаев</cp:lastModifiedBy>
  <cp:revision>2</cp:revision>
  <dcterms:created xsi:type="dcterms:W3CDTF">2023-08-17T03:33:00Z</dcterms:created>
  <dcterms:modified xsi:type="dcterms:W3CDTF">2023-08-17T03:41:00Z</dcterms:modified>
</cp:coreProperties>
</file>