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11DD" w14:textId="77777777" w:rsidR="00363686" w:rsidRPr="00363686" w:rsidRDefault="00363686" w:rsidP="00363686">
      <w:pPr>
        <w:spacing w:after="200" w:line="276" w:lineRule="auto"/>
        <w:rPr>
          <w:rFonts w:ascii="Times New Roman" w:eastAsia="Times New Roman" w:hAnsi="Times New Roman" w:cs="Times New Roman"/>
          <w:lang w:val="en-US" w:eastAsia="ru-RU"/>
        </w:rPr>
      </w:pPr>
      <w:r w:rsidRPr="00363686">
        <w:rPr>
          <w:rFonts w:ascii="Times New Roman" w:eastAsia="Times New Roman" w:hAnsi="Times New Roman" w:cs="Times New Roman"/>
          <w:lang w:val="en-US" w:eastAsia="ru-RU"/>
        </w:rPr>
        <w:t>№ 193 от 15.08.2023</w:t>
      </w:r>
    </w:p>
    <w:tbl>
      <w:tblPr>
        <w:tblW w:w="1039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1"/>
        <w:gridCol w:w="1620"/>
        <w:gridCol w:w="4454"/>
      </w:tblGrid>
      <w:tr w:rsidR="00363686" w:rsidRPr="00363686" w14:paraId="2569C607" w14:textId="77777777" w:rsidTr="001F658A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6A4319" w14:textId="77777777" w:rsidR="00363686" w:rsidRPr="00363686" w:rsidRDefault="00363686" w:rsidP="00363686">
            <w:pPr>
              <w:spacing w:after="0" w:line="240" w:lineRule="auto"/>
              <w:ind w:hanging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363686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ҚАЗАҚСТАН РЕСПУБЛИКАСЫ</w:t>
            </w:r>
          </w:p>
          <w:p w14:paraId="1A9CDA92" w14:textId="77777777" w:rsidR="00363686" w:rsidRPr="00363686" w:rsidRDefault="00363686" w:rsidP="00363686">
            <w:pPr>
              <w:spacing w:after="0" w:line="240" w:lineRule="auto"/>
              <w:ind w:hanging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363686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9C744" w14:textId="77777777" w:rsidR="00363686" w:rsidRPr="00363686" w:rsidRDefault="00363686" w:rsidP="00363686">
            <w:pPr>
              <w:spacing w:after="0" w:line="240" w:lineRule="auto"/>
              <w:jc w:val="right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363686">
              <w:rPr>
                <w:rFonts w:ascii="Consolas" w:eastAsia="Consolas" w:hAnsi="Consolas" w:cs="Consolas"/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2AD0D6D3" wp14:editId="28CE294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-75565</wp:posOffset>
                  </wp:positionV>
                  <wp:extent cx="862965" cy="93599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DE4654" w14:textId="77777777" w:rsidR="00363686" w:rsidRPr="00363686" w:rsidRDefault="00363686" w:rsidP="00363686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363686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 xml:space="preserve">МИНИСТЕРСТВО </w:t>
            </w:r>
          </w:p>
          <w:p w14:paraId="1A3D016C" w14:textId="77777777" w:rsidR="00363686" w:rsidRPr="00363686" w:rsidRDefault="00363686" w:rsidP="00363686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363686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 xml:space="preserve">НАЦИОНАЛЬНОЙ ЭКОНОМИКИ </w:t>
            </w:r>
          </w:p>
          <w:p w14:paraId="316C5E48" w14:textId="77777777" w:rsidR="00363686" w:rsidRPr="00363686" w:rsidRDefault="00363686" w:rsidP="00363686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363686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РЕСПУБЛИКИ КАЗАХСТАН</w:t>
            </w:r>
          </w:p>
        </w:tc>
      </w:tr>
      <w:tr w:rsidR="00363686" w:rsidRPr="00363686" w14:paraId="717BE9B3" w14:textId="77777777" w:rsidTr="001F658A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EB429" w14:textId="77777777" w:rsidR="00363686" w:rsidRPr="00363686" w:rsidRDefault="00363686" w:rsidP="00363686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  <w:p w14:paraId="2BB27CE3" w14:textId="77777777" w:rsidR="00363686" w:rsidRPr="00363686" w:rsidRDefault="00363686" w:rsidP="00363686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363686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DCAD5" w14:textId="77777777" w:rsidR="00363686" w:rsidRPr="00363686" w:rsidRDefault="00363686" w:rsidP="00363686">
            <w:pPr>
              <w:spacing w:after="0" w:line="240" w:lineRule="auto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3A54" w14:textId="77777777" w:rsidR="00363686" w:rsidRPr="00363686" w:rsidRDefault="00363686" w:rsidP="00363686">
            <w:pPr>
              <w:spacing w:after="0" w:line="240" w:lineRule="auto"/>
              <w:ind w:left="-108" w:right="-108" w:firstLine="108"/>
              <w:jc w:val="right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  <w:p w14:paraId="3DC96030" w14:textId="77777777" w:rsidR="00363686" w:rsidRPr="00363686" w:rsidRDefault="00363686" w:rsidP="00363686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363686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ПРИКАЗ</w:t>
            </w:r>
          </w:p>
        </w:tc>
      </w:tr>
    </w:tbl>
    <w:p w14:paraId="39C1772E" w14:textId="77777777" w:rsidR="00363686" w:rsidRPr="00363686" w:rsidRDefault="00363686" w:rsidP="0036368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onsolas" w:hAnsi="Times New Roman" w:cs="Consolas"/>
          <w:color w:val="0000FF"/>
          <w:lang w:val="ru-RU"/>
        </w:rPr>
      </w:pPr>
      <w:r w:rsidRPr="00363686">
        <w:rPr>
          <w:rFonts w:ascii="Times New Roman" w:eastAsia="Consolas" w:hAnsi="Times New Roman" w:cs="Consolas"/>
          <w:color w:val="0000FF"/>
          <w:lang w:val="ru-RU"/>
        </w:rPr>
        <w:t>№ __________________________                                                              __________________</w:t>
      </w:r>
    </w:p>
    <w:p w14:paraId="4E0602FE" w14:textId="77777777" w:rsidR="00363686" w:rsidRPr="00363686" w:rsidRDefault="00363686" w:rsidP="00363686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Cs w:val="20"/>
          <w:lang w:val="ru-RU" w:eastAsia="ru-RU"/>
        </w:rPr>
      </w:pPr>
      <w:r w:rsidRPr="00363686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 xml:space="preserve">                Астана  қаласы                                                                                     город Астана</w:t>
      </w:r>
    </w:p>
    <w:p w14:paraId="57AD9799" w14:textId="77777777" w:rsidR="00363686" w:rsidRPr="00363686" w:rsidRDefault="00363686" w:rsidP="00363686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399DB3CE" w14:textId="77777777" w:rsidR="00363686" w:rsidRPr="00363686" w:rsidRDefault="00363686" w:rsidP="00363686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7207BCE6" w14:textId="77777777" w:rsidR="00363686" w:rsidRPr="00363686" w:rsidRDefault="00363686" w:rsidP="00363686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2DE6C64E" w14:textId="77777777" w:rsidR="00363686" w:rsidRPr="00363686" w:rsidRDefault="00363686" w:rsidP="00363686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  <w:r w:rsidRPr="00363686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О внесении изменений в приказ </w:t>
      </w:r>
    </w:p>
    <w:p w14:paraId="095276D4" w14:textId="77777777" w:rsidR="00363686" w:rsidRPr="00363686" w:rsidRDefault="00363686" w:rsidP="00363686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  <w:r w:rsidRPr="00363686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Министра национальной экономики Республики Казахстан </w:t>
      </w:r>
    </w:p>
    <w:p w14:paraId="3BA56A59" w14:textId="77777777" w:rsidR="00363686" w:rsidRPr="00363686" w:rsidRDefault="00363686" w:rsidP="00363686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  <w:r w:rsidRPr="00363686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от 18 апреля 2022 года № 123 «Об утверждении состава Общественного совета Министерства национальной экономики Республики Казахстан»</w:t>
      </w:r>
    </w:p>
    <w:p w14:paraId="53EDAF2C" w14:textId="77777777" w:rsidR="00363686" w:rsidRPr="00363686" w:rsidRDefault="00363686" w:rsidP="00363686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606618D4" w14:textId="77777777" w:rsidR="00363686" w:rsidRPr="00363686" w:rsidRDefault="00363686" w:rsidP="00363686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val="ru-RU"/>
        </w:rPr>
      </w:pPr>
    </w:p>
    <w:p w14:paraId="0E9A3353" w14:textId="77777777" w:rsidR="00AC1C44" w:rsidRDefault="00363686" w:rsidP="00AC1C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пунктом 3 статьи 65 Закона Республики Казахстан </w:t>
      </w:r>
      <w:r w:rsidRPr="00363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«О правовых актах»,</w:t>
      </w:r>
      <w:r w:rsidRPr="003636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ПРИКАЗЫВАЮ:</w:t>
      </w:r>
    </w:p>
    <w:p w14:paraId="135B8E5A" w14:textId="395D4B2B" w:rsidR="00363686" w:rsidRPr="00AC1C44" w:rsidRDefault="00363686" w:rsidP="00AC1C44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1C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Внести в приказ Министра национальной экономики Республики Казахстан от 18 апреля 2022 года № 123 «Об утверждении состава Общественного совета Министерства национальной экономики Республики Казахстан» </w:t>
      </w:r>
      <w:r w:rsidRPr="00AC1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следующ</w:t>
      </w:r>
      <w:r w:rsidRPr="00AC1C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Pr="00AC1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 изменени</w:t>
      </w:r>
      <w:r w:rsidRPr="00AC1C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я</w:t>
      </w:r>
      <w:r w:rsidRPr="00AC1C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14:paraId="3A70D1DC" w14:textId="77777777" w:rsidR="00363686" w:rsidRPr="00363686" w:rsidRDefault="00363686" w:rsidP="00363686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6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cостав </w:t>
      </w:r>
      <w:r w:rsidRPr="00363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Общественного совета</w:t>
      </w:r>
      <w:r w:rsidRPr="003636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Министерства национальной экономики Республики Казахстан</w:t>
      </w:r>
      <w:r w:rsidRPr="00363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</w:t>
      </w:r>
      <w:r w:rsidRPr="003636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ый</w:t>
      </w:r>
      <w:r w:rsidRPr="00363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указанным приказом:</w:t>
      </w:r>
    </w:p>
    <w:p w14:paraId="152FC37C" w14:textId="77777777" w:rsidR="00363686" w:rsidRPr="00363686" w:rsidRDefault="00363686" w:rsidP="00363686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36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ввести:</w:t>
      </w:r>
    </w:p>
    <w:p w14:paraId="646B285D" w14:textId="77777777" w:rsidR="00363686" w:rsidRPr="00363686" w:rsidRDefault="00363686" w:rsidP="00363686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36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Сыздыкова Олжаса Олжабаевича – руководителя аппарата Министерства национальной экономики Республики Казахстан;</w:t>
      </w:r>
    </w:p>
    <w:p w14:paraId="3B55CA1B" w14:textId="77777777" w:rsidR="00AC1C44" w:rsidRDefault="00363686" w:rsidP="00AC1C44">
      <w:pPr>
        <w:tabs>
          <w:tab w:val="left" w:pos="0"/>
          <w:tab w:val="left" w:pos="1134"/>
          <w:tab w:val="left" w:pos="31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36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вывести из указанного состава Керімрай Д.А.</w:t>
      </w:r>
    </w:p>
    <w:p w14:paraId="54945044" w14:textId="77777777" w:rsidR="00AC1C44" w:rsidRPr="00AC1C44" w:rsidRDefault="00363686" w:rsidP="00AC1C44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311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1C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Департаменту по работе с человеческими ресурсами довести настоящий приказ до сведения заинтересованных лиц.</w:t>
      </w:r>
    </w:p>
    <w:p w14:paraId="6DA6D4F4" w14:textId="77777777" w:rsidR="00AC1C44" w:rsidRPr="00AC1C44" w:rsidRDefault="00363686" w:rsidP="00AC1C44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311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1C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 исполнением настоящего приказа возложить</w:t>
      </w:r>
      <w:r w:rsidRPr="00AC1C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на руководителя аппарата Министерства национальной экономики</w:t>
      </w:r>
      <w:r w:rsidRPr="00AC1C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Республики Казахстан. </w:t>
      </w:r>
    </w:p>
    <w:p w14:paraId="075E1A83" w14:textId="36A18638" w:rsidR="00363686" w:rsidRPr="00AC1C44" w:rsidRDefault="00363686" w:rsidP="00AC1C44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311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1C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приказ вступает в силу со дня его подписания.</w:t>
      </w:r>
    </w:p>
    <w:p w14:paraId="402BCCE9" w14:textId="77777777" w:rsidR="00363686" w:rsidRPr="00363686" w:rsidRDefault="00363686" w:rsidP="0036368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60DEC2" w14:textId="77777777" w:rsidR="00363686" w:rsidRPr="00363686" w:rsidRDefault="00363686" w:rsidP="0036368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4EA9B1" w14:textId="430F76AC" w:rsidR="00363686" w:rsidRPr="00363686" w:rsidRDefault="00363686" w:rsidP="0036368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</w:pPr>
      <w:r w:rsidRPr="003636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Министр</w:t>
      </w:r>
      <w:r w:rsidRPr="0036368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3636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3636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3636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3636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3636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 w:rsidRPr="003636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ab/>
        <w:t xml:space="preserve">  </w:t>
      </w:r>
      <w:r w:rsidRPr="003636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636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 Куантыров</w:t>
      </w:r>
    </w:p>
    <w:p w14:paraId="7DFEE847" w14:textId="77777777" w:rsidR="00212C30" w:rsidRDefault="00212C30"/>
    <w:sectPr w:rsidR="0021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82AD9"/>
    <w:multiLevelType w:val="hybridMultilevel"/>
    <w:tmpl w:val="8B96A030"/>
    <w:lvl w:ilvl="0" w:tplc="A600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7B6D5B"/>
    <w:multiLevelType w:val="hybridMultilevel"/>
    <w:tmpl w:val="9DEE4802"/>
    <w:lvl w:ilvl="0" w:tplc="FC40E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30"/>
    <w:rsid w:val="00212C30"/>
    <w:rsid w:val="00363686"/>
    <w:rsid w:val="00A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2F98"/>
  <w15:chartTrackingRefBased/>
  <w15:docId w15:val="{1CDD936E-18CE-4DD0-AD98-0E4BE915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 Есенбеккызы</dc:creator>
  <cp:keywords/>
  <dc:description/>
  <cp:lastModifiedBy>Еркежан Есенбеккызы</cp:lastModifiedBy>
  <cp:revision>4</cp:revision>
  <dcterms:created xsi:type="dcterms:W3CDTF">2024-04-17T07:04:00Z</dcterms:created>
  <dcterms:modified xsi:type="dcterms:W3CDTF">2024-04-17T07:13:00Z</dcterms:modified>
</cp:coreProperties>
</file>